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48C1" w:rsidRPr="00FD1CF0" w:rsidRDefault="00F248C1" w:rsidP="00F248C1">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hint="eastAsia"/>
          <w:b/>
          <w:noProof/>
          <w:sz w:val="24"/>
          <w:lang w:eastAsia="ko-KR"/>
        </w:rPr>
        <w:t>9</w:t>
      </w:r>
      <w:r w:rsidR="00AF312C">
        <w:rPr>
          <w:b/>
          <w:noProof/>
          <w:sz w:val="24"/>
          <w:lang w:eastAsia="ko-KR"/>
        </w:rPr>
        <w:t>6</w:t>
      </w:r>
      <w:r w:rsidRPr="00BF29E4">
        <w:rPr>
          <w:b/>
          <w:i/>
          <w:noProof/>
          <w:sz w:val="28"/>
        </w:rPr>
        <w:tab/>
      </w:r>
      <w:r w:rsidRPr="00C4089E">
        <w:rPr>
          <w:b/>
          <w:i/>
          <w:noProof/>
          <w:sz w:val="28"/>
        </w:rPr>
        <w:t>R2-1</w:t>
      </w:r>
      <w:r w:rsidR="00AF312C">
        <w:rPr>
          <w:b/>
          <w:i/>
          <w:noProof/>
          <w:sz w:val="28"/>
        </w:rPr>
        <w:t>6</w:t>
      </w:r>
      <w:r w:rsidR="002D7C4F">
        <w:rPr>
          <w:b/>
          <w:i/>
          <w:noProof/>
          <w:sz w:val="28"/>
        </w:rPr>
        <w:t>8276</w:t>
      </w:r>
      <w:bookmarkStart w:id="0" w:name="_GoBack"/>
      <w:bookmarkEnd w:id="0"/>
    </w:p>
    <w:p w:rsidR="00AE1B9C" w:rsidRDefault="00AF312C" w:rsidP="00AE1B9C">
      <w:pPr>
        <w:pStyle w:val="CRCoverPage"/>
        <w:tabs>
          <w:tab w:val="right" w:pos="9639"/>
        </w:tabs>
        <w:spacing w:after="0"/>
        <w:rPr>
          <w:rFonts w:eastAsiaTheme="minorEastAsia"/>
          <w:b/>
          <w:noProof/>
          <w:sz w:val="24"/>
          <w:lang w:eastAsia="ko-KR"/>
        </w:rPr>
      </w:pPr>
      <w:r>
        <w:rPr>
          <w:rFonts w:eastAsiaTheme="minorEastAsia"/>
          <w:b/>
          <w:noProof/>
          <w:sz w:val="24"/>
          <w:lang w:eastAsia="ko-KR"/>
        </w:rPr>
        <w:t>Reno, USA, November 14</w:t>
      </w:r>
      <w:r w:rsidR="00AE1B9C">
        <w:rPr>
          <w:rFonts w:hint="eastAsia"/>
          <w:b/>
          <w:noProof/>
          <w:sz w:val="24"/>
          <w:lang w:eastAsia="ko-KR"/>
        </w:rPr>
        <w:t xml:space="preserve"> </w:t>
      </w:r>
      <w:r w:rsidR="00AE1B9C">
        <w:rPr>
          <w:b/>
          <w:noProof/>
          <w:sz w:val="24"/>
          <w:lang w:eastAsia="ko-KR"/>
        </w:rPr>
        <w:t>–</w:t>
      </w:r>
      <w:r w:rsidR="00AE1B9C">
        <w:rPr>
          <w:rFonts w:hint="eastAsia"/>
          <w:b/>
          <w:noProof/>
          <w:sz w:val="24"/>
          <w:lang w:eastAsia="ko-KR"/>
        </w:rPr>
        <w:t xml:space="preserve"> </w:t>
      </w:r>
      <w:r>
        <w:rPr>
          <w:b/>
          <w:noProof/>
          <w:sz w:val="24"/>
          <w:lang w:eastAsia="ko-KR"/>
        </w:rPr>
        <w:t xml:space="preserve">November </w:t>
      </w:r>
      <w:r w:rsidR="00605D44">
        <w:rPr>
          <w:b/>
          <w:noProof/>
          <w:sz w:val="24"/>
          <w:lang w:eastAsia="ko-KR"/>
        </w:rPr>
        <w:t>1</w:t>
      </w:r>
      <w:r>
        <w:rPr>
          <w:b/>
          <w:noProof/>
          <w:sz w:val="24"/>
          <w:lang w:eastAsia="ko-KR"/>
        </w:rPr>
        <w:t>8</w:t>
      </w:r>
      <w:r w:rsidR="00AE1B9C">
        <w:rPr>
          <w:rFonts w:eastAsiaTheme="minorEastAsia" w:hint="eastAsia"/>
          <w:b/>
          <w:noProof/>
          <w:sz w:val="24"/>
          <w:lang w:eastAsia="ko-KR"/>
        </w:rPr>
        <w:t>,</w:t>
      </w:r>
      <w:r w:rsidR="00AE1B9C">
        <w:rPr>
          <w:rFonts w:hint="eastAsia"/>
          <w:b/>
          <w:noProof/>
          <w:sz w:val="24"/>
          <w:lang w:eastAsia="ko-KR"/>
        </w:rPr>
        <w:t xml:space="preserve"> 2016</w:t>
      </w:r>
    </w:p>
    <w:p w:rsidR="0013687D" w:rsidRPr="003712D7" w:rsidRDefault="0013687D" w:rsidP="0013687D">
      <w:pPr>
        <w:pStyle w:val="a3"/>
        <w:rPr>
          <w:noProof w:val="0"/>
          <w:lang w:val="en-GB" w:eastAsia="ko-KR"/>
        </w:rPr>
      </w:pPr>
    </w:p>
    <w:p w:rsidR="00F248C1" w:rsidRPr="00F248C1" w:rsidRDefault="00F248C1"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FC13B2" w:rsidRPr="00FC13B2">
        <w:rPr>
          <w:rFonts w:ascii="Arial" w:hAnsi="Arial" w:hint="eastAsia"/>
          <w:sz w:val="24"/>
          <w:lang w:val="en-US" w:eastAsia="ko-KR"/>
        </w:rPr>
        <w:t>9.</w:t>
      </w:r>
      <w:r w:rsidR="003712D7">
        <w:rPr>
          <w:rFonts w:ascii="Arial" w:hAnsi="Arial" w:hint="eastAsia"/>
          <w:sz w:val="24"/>
          <w:lang w:val="en-US" w:eastAsia="ko-KR"/>
        </w:rPr>
        <w:t>2</w:t>
      </w:r>
      <w:r w:rsidR="00605D44">
        <w:rPr>
          <w:rFonts w:ascii="Arial" w:hAnsi="Arial"/>
          <w:sz w:val="24"/>
          <w:lang w:val="en-US" w:eastAsia="ko-KR"/>
        </w:rPr>
        <w:t>.1.1</w:t>
      </w:r>
      <w:r w:rsidR="006B18E5">
        <w:rPr>
          <w:rFonts w:ascii="Arial" w:hAnsi="Arial" w:hint="eastAsia"/>
          <w:sz w:val="24"/>
          <w:lang w:val="en-US" w:eastAsia="ko-KR"/>
        </w:rPr>
        <w:t xml:space="preserve"> (</w:t>
      </w:r>
      <w:r w:rsidR="00FC13B2" w:rsidRPr="00FC13B2">
        <w:rPr>
          <w:rFonts w:ascii="Arial" w:hAnsi="Arial"/>
          <w:sz w:val="24"/>
          <w:lang w:val="en-US" w:eastAsia="ko-KR"/>
        </w:rPr>
        <w:t>FS_NR_newRAT</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85C2A">
        <w:rPr>
          <w:rFonts w:ascii="Arial" w:hAnsi="Arial"/>
          <w:sz w:val="24"/>
          <w:lang w:val="en-US"/>
        </w:rPr>
        <w:t xml:space="preserve">MAC header construction </w:t>
      </w:r>
      <w:r w:rsidR="00D867CC">
        <w:rPr>
          <w:rFonts w:ascii="Arial" w:hAnsi="Arial"/>
          <w:sz w:val="24"/>
          <w:lang w:val="en-US"/>
        </w:rPr>
        <w:t>in NR L2</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075729" w:rsidRDefault="00395387" w:rsidP="000536D8">
      <w:pPr>
        <w:rPr>
          <w:sz w:val="22"/>
          <w:lang w:val="en-US" w:eastAsia="ko-KR"/>
        </w:rPr>
      </w:pPr>
      <w:r>
        <w:rPr>
          <w:sz w:val="22"/>
          <w:lang w:val="en-US" w:eastAsia="ko-KR"/>
        </w:rPr>
        <w:t>At the RAN2#95bis meeting, t</w:t>
      </w:r>
      <w:r w:rsidR="008133CA">
        <w:rPr>
          <w:sz w:val="22"/>
          <w:lang w:val="en-US" w:eastAsia="ko-KR"/>
        </w:rPr>
        <w:t xml:space="preserve">here was a big discussion on </w:t>
      </w:r>
      <w:r w:rsidR="00983F95">
        <w:rPr>
          <w:sz w:val="22"/>
          <w:lang w:val="en-US" w:eastAsia="ko-KR"/>
        </w:rPr>
        <w:t xml:space="preserve">RLC </w:t>
      </w:r>
      <w:r w:rsidR="008133CA">
        <w:rPr>
          <w:sz w:val="22"/>
          <w:lang w:val="en-US" w:eastAsia="ko-KR"/>
        </w:rPr>
        <w:t>concatenation</w:t>
      </w:r>
      <w:r w:rsidR="00117266">
        <w:rPr>
          <w:sz w:val="22"/>
          <w:lang w:val="en-US" w:eastAsia="ko-KR"/>
        </w:rPr>
        <w:t>, but</w:t>
      </w:r>
      <w:r w:rsidR="00F16398">
        <w:rPr>
          <w:rFonts w:hint="eastAsia"/>
          <w:sz w:val="22"/>
          <w:lang w:val="en-US" w:eastAsia="ko-KR"/>
        </w:rPr>
        <w:t xml:space="preserve"> </w:t>
      </w:r>
      <w:r w:rsidR="00F16398">
        <w:rPr>
          <w:sz w:val="22"/>
          <w:lang w:val="en-US" w:eastAsia="ko-KR"/>
        </w:rPr>
        <w:t>n</w:t>
      </w:r>
      <w:r w:rsidR="005D1A46">
        <w:rPr>
          <w:sz w:val="22"/>
          <w:lang w:val="en-US" w:eastAsia="ko-KR"/>
        </w:rPr>
        <w:t>o decision was made</w:t>
      </w:r>
      <w:r w:rsidR="00117266">
        <w:rPr>
          <w:sz w:val="22"/>
          <w:lang w:val="en-US" w:eastAsia="ko-KR"/>
        </w:rPr>
        <w:t>.</w:t>
      </w:r>
      <w:r w:rsidR="005D1A46">
        <w:rPr>
          <w:sz w:val="22"/>
          <w:lang w:val="en-US" w:eastAsia="ko-KR"/>
        </w:rPr>
        <w:t xml:space="preserve"> </w:t>
      </w:r>
      <w:r w:rsidR="00075729">
        <w:rPr>
          <w:sz w:val="22"/>
          <w:lang w:val="en-US" w:eastAsia="ko-KR"/>
        </w:rPr>
        <w:t>Though there was no decision, it is expected that RLC concatenation will be decided to be removed at the RAN2#96 meeting</w:t>
      </w:r>
      <w:r w:rsidR="00D86BFB">
        <w:rPr>
          <w:sz w:val="22"/>
          <w:lang w:val="en-US" w:eastAsia="ko-KR"/>
        </w:rPr>
        <w:t xml:space="preserve">, </w:t>
      </w:r>
      <w:r w:rsidR="00983F95">
        <w:rPr>
          <w:sz w:val="22"/>
          <w:lang w:val="en-US" w:eastAsia="ko-KR"/>
        </w:rPr>
        <w:t xml:space="preserve">because </w:t>
      </w:r>
      <w:r w:rsidR="00D86BFB">
        <w:rPr>
          <w:sz w:val="22"/>
          <w:lang w:val="en-US" w:eastAsia="ko-KR"/>
        </w:rPr>
        <w:t>majority companies support it</w:t>
      </w:r>
      <w:r w:rsidR="00075729">
        <w:rPr>
          <w:sz w:val="22"/>
          <w:lang w:val="en-US" w:eastAsia="ko-KR"/>
        </w:rPr>
        <w:t>.</w:t>
      </w:r>
    </w:p>
    <w:p w:rsidR="00B14511" w:rsidRDefault="00B14511" w:rsidP="00B14511">
      <w:pPr>
        <w:rPr>
          <w:sz w:val="22"/>
          <w:lang w:val="en-US" w:eastAsia="ko-KR"/>
        </w:rPr>
      </w:pPr>
      <w:r>
        <w:rPr>
          <w:sz w:val="22"/>
          <w:lang w:val="en-US" w:eastAsia="ko-KR"/>
        </w:rPr>
        <w:t xml:space="preserve">With this </w:t>
      </w:r>
      <w:r w:rsidR="00075729">
        <w:rPr>
          <w:sz w:val="22"/>
          <w:lang w:val="en-US" w:eastAsia="ko-KR"/>
        </w:rPr>
        <w:t>expectation</w:t>
      </w:r>
      <w:r>
        <w:rPr>
          <w:sz w:val="22"/>
          <w:lang w:val="en-US" w:eastAsia="ko-KR"/>
        </w:rPr>
        <w:t xml:space="preserve">, </w:t>
      </w:r>
      <w:r w:rsidR="00983F95">
        <w:rPr>
          <w:sz w:val="22"/>
          <w:lang w:val="en-US" w:eastAsia="ko-KR"/>
        </w:rPr>
        <w:t xml:space="preserve">the concatenation would only be performed in MAC layer as a way of multiplexing. In this document, </w:t>
      </w:r>
      <w:r>
        <w:rPr>
          <w:sz w:val="22"/>
          <w:lang w:val="en-US" w:eastAsia="ko-KR"/>
        </w:rPr>
        <w:t xml:space="preserve">we present </w:t>
      </w:r>
      <w:r w:rsidR="00592B0B">
        <w:rPr>
          <w:sz w:val="22"/>
          <w:lang w:val="en-US" w:eastAsia="ko-KR"/>
        </w:rPr>
        <w:t xml:space="preserve">our view on </w:t>
      </w:r>
      <w:r w:rsidR="00075729">
        <w:rPr>
          <w:sz w:val="22"/>
          <w:lang w:val="en-US" w:eastAsia="ko-KR"/>
        </w:rPr>
        <w:t>MAC header construction</w:t>
      </w:r>
      <w:r w:rsidR="00983F95">
        <w:rPr>
          <w:sz w:val="22"/>
          <w:lang w:val="en-US" w:eastAsia="ko-KR"/>
        </w:rPr>
        <w:t xml:space="preserve"> assuming that concatenation is only performed in MAC layer</w:t>
      </w:r>
      <w:r>
        <w:rPr>
          <w:sz w:val="22"/>
          <w:lang w:val="en-US" w:eastAsia="ko-KR"/>
        </w:rPr>
        <w:t>.</w:t>
      </w:r>
    </w:p>
    <w:p w:rsidR="00E9260A" w:rsidRPr="00983F95" w:rsidRDefault="00E9260A" w:rsidP="000536D8">
      <w:pPr>
        <w:rPr>
          <w:sz w:val="22"/>
          <w:lang w:val="en-US" w:eastAsia="ko-KR"/>
        </w:rPr>
      </w:pP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B87A8D">
        <w:rPr>
          <w:lang w:val="en-US"/>
        </w:rPr>
        <w:t>MAC header options</w:t>
      </w:r>
    </w:p>
    <w:p w:rsidR="00685C2A" w:rsidRDefault="00685C2A" w:rsidP="00685C2A">
      <w:pPr>
        <w:rPr>
          <w:sz w:val="22"/>
          <w:lang w:val="en-US" w:eastAsia="ko-KR"/>
        </w:rPr>
      </w:pPr>
      <w:r>
        <w:rPr>
          <w:sz w:val="22"/>
          <w:lang w:val="en-US" w:eastAsia="ko-KR"/>
        </w:rPr>
        <w:t>In [1], based on the latest agreements made in RAN2, we have shown that a</w:t>
      </w:r>
      <w:r w:rsidRPr="00B14511">
        <w:rPr>
          <w:sz w:val="22"/>
          <w:lang w:val="en-US" w:eastAsia="ko-KR"/>
        </w:rPr>
        <w:t xml:space="preserve">n RLC PDU is composed of an RLC </w:t>
      </w:r>
      <w:r>
        <w:rPr>
          <w:sz w:val="22"/>
          <w:lang w:val="en-US" w:eastAsia="ko-KR"/>
        </w:rPr>
        <w:t>header and an RLC SDU (segment), and e</w:t>
      </w:r>
      <w:r w:rsidRPr="00B14511">
        <w:rPr>
          <w:sz w:val="22"/>
          <w:lang w:val="en-US" w:eastAsia="ko-KR"/>
        </w:rPr>
        <w:t>ach segment of an RLC SDU is associated with the same RLC SN as the original RLC SDU</w:t>
      </w:r>
      <w:r>
        <w:rPr>
          <w:sz w:val="22"/>
          <w:lang w:val="en-US" w:eastAsia="ko-KR"/>
        </w:rPr>
        <w:t xml:space="preserve">, </w:t>
      </w:r>
      <w:r>
        <w:rPr>
          <w:rFonts w:hint="eastAsia"/>
          <w:sz w:val="22"/>
          <w:lang w:val="en-US" w:eastAsia="ko-KR"/>
        </w:rPr>
        <w:t>as shown in Figure 1</w:t>
      </w:r>
      <w:r w:rsidRPr="00B14511">
        <w:rPr>
          <w:sz w:val="22"/>
          <w:lang w:val="en-US" w:eastAsia="ko-KR"/>
        </w:rPr>
        <w:t>.</w:t>
      </w:r>
    </w:p>
    <w:p w:rsidR="00685C2A" w:rsidRDefault="00685C2A" w:rsidP="00685C2A">
      <w:pPr>
        <w:jc w:val="center"/>
        <w:rPr>
          <w:sz w:val="22"/>
          <w:lang w:val="en-US" w:eastAsia="ko-KR"/>
        </w:rPr>
      </w:pPr>
      <w:r>
        <w:object w:dxaOrig="13851" w:dyaOrig="30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04.95pt" o:ole="">
            <v:imagedata r:id="rId8" o:title=""/>
          </v:shape>
          <o:OLEObject Type="Embed" ProgID="Visio.Drawing.11" ShapeID="_x0000_i1025" DrawAspect="Content" ObjectID="_1539797098" r:id="rId9"/>
        </w:object>
      </w:r>
    </w:p>
    <w:p w:rsidR="00685C2A" w:rsidRPr="00C75C89" w:rsidRDefault="00685C2A" w:rsidP="00685C2A">
      <w:pPr>
        <w:jc w:val="center"/>
        <w:rPr>
          <w:b/>
          <w:sz w:val="22"/>
          <w:lang w:val="en-US" w:eastAsia="ko-KR"/>
        </w:rPr>
      </w:pPr>
      <w:r w:rsidRPr="00C75C89">
        <w:rPr>
          <w:rFonts w:hint="eastAsia"/>
          <w:b/>
          <w:sz w:val="22"/>
          <w:lang w:val="en-US" w:eastAsia="ko-KR"/>
        </w:rPr>
        <w:t>Figure1: RLC SDU and RLC PDU</w:t>
      </w:r>
    </w:p>
    <w:p w:rsidR="00B14511" w:rsidRPr="00685C2A" w:rsidRDefault="00983F95" w:rsidP="000261D6">
      <w:pPr>
        <w:rPr>
          <w:sz w:val="22"/>
          <w:lang w:val="en-US" w:eastAsia="ko-KR"/>
        </w:rPr>
      </w:pPr>
      <w:r>
        <w:rPr>
          <w:sz w:val="22"/>
          <w:lang w:val="en-US" w:eastAsia="ko-KR"/>
        </w:rPr>
        <w:t>With the above RLC PDUs, t</w:t>
      </w:r>
      <w:r w:rsidR="007E2D3C">
        <w:rPr>
          <w:rFonts w:hint="eastAsia"/>
          <w:sz w:val="22"/>
          <w:lang w:val="en-US" w:eastAsia="ko-KR"/>
        </w:rPr>
        <w:t xml:space="preserve">here may be various options in </w:t>
      </w:r>
      <w:r>
        <w:rPr>
          <w:sz w:val="22"/>
          <w:lang w:val="en-US" w:eastAsia="ko-KR"/>
        </w:rPr>
        <w:t>MAC multiplexing. The MAC header structure depends on how the multiplexing is performed.</w:t>
      </w:r>
      <w:r w:rsidR="007E2D3C">
        <w:rPr>
          <w:sz w:val="22"/>
          <w:lang w:val="en-US" w:eastAsia="ko-KR"/>
        </w:rPr>
        <w:t xml:space="preserve"> </w:t>
      </w:r>
      <w:r>
        <w:rPr>
          <w:sz w:val="22"/>
          <w:lang w:val="en-US" w:eastAsia="ko-KR"/>
        </w:rPr>
        <w:t>Though there may be various options, w</w:t>
      </w:r>
      <w:r w:rsidR="007E2D3C">
        <w:rPr>
          <w:sz w:val="22"/>
          <w:lang w:val="en-US" w:eastAsia="ko-KR"/>
        </w:rPr>
        <w:t>e think the following t</w:t>
      </w:r>
      <w:r w:rsidR="00847126">
        <w:rPr>
          <w:sz w:val="22"/>
          <w:lang w:val="en-US" w:eastAsia="ko-KR"/>
        </w:rPr>
        <w:t>hree</w:t>
      </w:r>
      <w:r w:rsidR="007E2D3C">
        <w:rPr>
          <w:sz w:val="22"/>
          <w:lang w:val="en-US" w:eastAsia="ko-KR"/>
        </w:rPr>
        <w:t xml:space="preserve"> options are most likely options among them.</w:t>
      </w:r>
    </w:p>
    <w:p w:rsidR="00685C2A" w:rsidRDefault="007E2D3C" w:rsidP="000C5BA0">
      <w:pPr>
        <w:pStyle w:val="a6"/>
        <w:numPr>
          <w:ilvl w:val="0"/>
          <w:numId w:val="21"/>
        </w:numPr>
        <w:ind w:leftChars="0"/>
        <w:rPr>
          <w:sz w:val="22"/>
          <w:lang w:val="en-US" w:eastAsia="ko-KR"/>
        </w:rPr>
      </w:pPr>
      <w:r w:rsidRPr="000C5BA0">
        <w:rPr>
          <w:rFonts w:hint="eastAsia"/>
          <w:sz w:val="22"/>
          <w:lang w:val="en-US" w:eastAsia="ko-KR"/>
        </w:rPr>
        <w:t xml:space="preserve">Option1: </w:t>
      </w:r>
      <w:r w:rsidR="00847126">
        <w:rPr>
          <w:sz w:val="22"/>
          <w:lang w:val="en-US" w:eastAsia="ko-KR"/>
        </w:rPr>
        <w:t xml:space="preserve">MAC SDU = RLC PDU, and MAC header placed </w:t>
      </w:r>
      <w:r w:rsidR="007C0BEC">
        <w:rPr>
          <w:sz w:val="22"/>
          <w:lang w:val="en-US" w:eastAsia="ko-KR"/>
        </w:rPr>
        <w:t>in front of</w:t>
      </w:r>
      <w:r w:rsidR="00847126">
        <w:rPr>
          <w:rFonts w:hint="eastAsia"/>
          <w:sz w:val="22"/>
          <w:lang w:val="en-US" w:eastAsia="ko-KR"/>
        </w:rPr>
        <w:t xml:space="preserve"> each MAC SDU</w:t>
      </w:r>
    </w:p>
    <w:p w:rsidR="00847126" w:rsidRDefault="00847126" w:rsidP="00847126">
      <w:pPr>
        <w:pStyle w:val="a6"/>
        <w:numPr>
          <w:ilvl w:val="0"/>
          <w:numId w:val="21"/>
        </w:numPr>
        <w:ind w:leftChars="0"/>
        <w:rPr>
          <w:sz w:val="22"/>
          <w:lang w:val="en-US" w:eastAsia="ko-KR"/>
        </w:rPr>
      </w:pPr>
      <w:r w:rsidRPr="000C5BA0">
        <w:rPr>
          <w:rFonts w:hint="eastAsia"/>
          <w:sz w:val="22"/>
          <w:lang w:val="en-US" w:eastAsia="ko-KR"/>
        </w:rPr>
        <w:t>Option</w:t>
      </w:r>
      <w:r>
        <w:rPr>
          <w:sz w:val="22"/>
          <w:lang w:val="en-US" w:eastAsia="ko-KR"/>
        </w:rPr>
        <w:t>2</w:t>
      </w:r>
      <w:r w:rsidRPr="000C5BA0">
        <w:rPr>
          <w:rFonts w:hint="eastAsia"/>
          <w:sz w:val="22"/>
          <w:lang w:val="en-US" w:eastAsia="ko-KR"/>
        </w:rPr>
        <w:t xml:space="preserve">: </w:t>
      </w:r>
      <w:r>
        <w:rPr>
          <w:sz w:val="22"/>
          <w:lang w:val="en-US" w:eastAsia="ko-KR"/>
        </w:rPr>
        <w:t>MAC SDU = RLC PDUs from a logical channel, MAC header placed in front of</w:t>
      </w:r>
      <w:r>
        <w:rPr>
          <w:rFonts w:hint="eastAsia"/>
          <w:sz w:val="22"/>
          <w:lang w:val="en-US" w:eastAsia="ko-KR"/>
        </w:rPr>
        <w:t xml:space="preserve"> each MAC SDU</w:t>
      </w:r>
    </w:p>
    <w:p w:rsidR="007E2D3C" w:rsidRPr="000C5BA0" w:rsidRDefault="007E2D3C" w:rsidP="000C5BA0">
      <w:pPr>
        <w:pStyle w:val="a6"/>
        <w:numPr>
          <w:ilvl w:val="0"/>
          <w:numId w:val="21"/>
        </w:numPr>
        <w:ind w:leftChars="0"/>
        <w:rPr>
          <w:sz w:val="22"/>
          <w:lang w:val="en-US" w:eastAsia="ko-KR"/>
        </w:rPr>
      </w:pPr>
      <w:r w:rsidRPr="000C5BA0">
        <w:rPr>
          <w:sz w:val="22"/>
          <w:lang w:val="en-US" w:eastAsia="ko-KR"/>
        </w:rPr>
        <w:t>Option</w:t>
      </w:r>
      <w:r w:rsidR="00847126">
        <w:rPr>
          <w:sz w:val="22"/>
          <w:lang w:val="en-US" w:eastAsia="ko-KR"/>
        </w:rPr>
        <w:t>3</w:t>
      </w:r>
      <w:r w:rsidRPr="000C5BA0">
        <w:rPr>
          <w:sz w:val="22"/>
          <w:lang w:val="en-US" w:eastAsia="ko-KR"/>
        </w:rPr>
        <w:t xml:space="preserve">: </w:t>
      </w:r>
      <w:r w:rsidR="00847126">
        <w:rPr>
          <w:sz w:val="22"/>
          <w:lang w:val="en-US" w:eastAsia="ko-KR"/>
        </w:rPr>
        <w:t>MAC SDU = RLC PDUs from a logical channel, MAC header placed in front of</w:t>
      </w:r>
      <w:r w:rsidR="00847126">
        <w:rPr>
          <w:rFonts w:hint="eastAsia"/>
          <w:sz w:val="22"/>
          <w:lang w:val="en-US" w:eastAsia="ko-KR"/>
        </w:rPr>
        <w:t xml:space="preserve"> </w:t>
      </w:r>
      <w:r w:rsidR="00847126">
        <w:rPr>
          <w:sz w:val="22"/>
          <w:lang w:val="en-US" w:eastAsia="ko-KR"/>
        </w:rPr>
        <w:t>MAC PDU</w:t>
      </w:r>
    </w:p>
    <w:p w:rsidR="007E2D3C" w:rsidRDefault="000C5BA0" w:rsidP="000261D6">
      <w:pPr>
        <w:rPr>
          <w:sz w:val="22"/>
          <w:lang w:val="en-US" w:eastAsia="ko-KR"/>
        </w:rPr>
      </w:pPr>
      <w:r>
        <w:rPr>
          <w:rFonts w:hint="eastAsia"/>
          <w:sz w:val="22"/>
          <w:lang w:val="en-US" w:eastAsia="ko-KR"/>
        </w:rPr>
        <w:t>Each option is explained in detail below.</w:t>
      </w:r>
    </w:p>
    <w:p w:rsidR="000C5BA0" w:rsidRDefault="000C5BA0" w:rsidP="000261D6">
      <w:pPr>
        <w:rPr>
          <w:sz w:val="22"/>
          <w:lang w:val="en-US" w:eastAsia="ko-KR"/>
        </w:rPr>
      </w:pPr>
    </w:p>
    <w:p w:rsidR="000C5BA0" w:rsidRPr="000C5BA0" w:rsidRDefault="000C5BA0" w:rsidP="000C5BA0">
      <w:pPr>
        <w:rPr>
          <w:sz w:val="22"/>
          <w:u w:val="single"/>
          <w:lang w:val="en-US" w:eastAsia="ko-KR"/>
        </w:rPr>
      </w:pPr>
      <w:r w:rsidRPr="000C5BA0">
        <w:rPr>
          <w:rFonts w:hint="eastAsia"/>
          <w:sz w:val="22"/>
          <w:u w:val="single"/>
          <w:lang w:val="en-US" w:eastAsia="ko-KR"/>
        </w:rPr>
        <w:lastRenderedPageBreak/>
        <w:t xml:space="preserve">Option1: </w:t>
      </w:r>
      <w:r w:rsidR="00847126" w:rsidRPr="00847126">
        <w:rPr>
          <w:sz w:val="22"/>
          <w:u w:val="single"/>
          <w:lang w:val="en-US" w:eastAsia="ko-KR"/>
        </w:rPr>
        <w:t>MAC SDU = RLC PDU, MAC header placed in front of each MAC SDU</w:t>
      </w:r>
    </w:p>
    <w:p w:rsidR="000C5BA0" w:rsidRPr="000C5BA0" w:rsidRDefault="0098421A" w:rsidP="000261D6">
      <w:pPr>
        <w:rPr>
          <w:sz w:val="22"/>
          <w:lang w:val="en-US" w:eastAsia="ko-KR"/>
        </w:rPr>
      </w:pPr>
      <w:r>
        <w:object w:dxaOrig="15232" w:dyaOrig="6416">
          <v:shape id="_x0000_i1026" type="#_x0000_t75" style="width:481.4pt;height:202.8pt" o:ole="">
            <v:imagedata r:id="rId10" o:title=""/>
          </v:shape>
          <o:OLEObject Type="Embed" ProgID="Visio.Drawing.11" ShapeID="_x0000_i1026" DrawAspect="Content" ObjectID="_1539797099" r:id="rId11"/>
        </w:object>
      </w:r>
    </w:p>
    <w:p w:rsidR="000C5BA0" w:rsidRDefault="00685679" w:rsidP="000261D6">
      <w:pPr>
        <w:rPr>
          <w:sz w:val="22"/>
          <w:lang w:val="en-US" w:eastAsia="ko-KR"/>
        </w:rPr>
      </w:pPr>
      <w:r>
        <w:rPr>
          <w:rFonts w:hint="eastAsia"/>
          <w:sz w:val="22"/>
          <w:lang w:val="en-US" w:eastAsia="ko-KR"/>
        </w:rPr>
        <w:t xml:space="preserve">In this option, </w:t>
      </w:r>
      <w:r w:rsidR="007111A9">
        <w:rPr>
          <w:sz w:val="22"/>
          <w:lang w:val="en-US" w:eastAsia="ko-KR"/>
        </w:rPr>
        <w:t xml:space="preserve">a MAC SDU is same as an RLC PDU, and </w:t>
      </w:r>
      <w:r w:rsidR="00416260">
        <w:rPr>
          <w:sz w:val="22"/>
          <w:lang w:val="en-US" w:eastAsia="ko-KR"/>
        </w:rPr>
        <w:t>a</w:t>
      </w:r>
      <w:r>
        <w:rPr>
          <w:rFonts w:hint="eastAsia"/>
          <w:sz w:val="22"/>
          <w:lang w:val="en-US" w:eastAsia="ko-KR"/>
        </w:rPr>
        <w:t xml:space="preserve"> MAC header is attached to each </w:t>
      </w:r>
      <w:r w:rsidR="007111A9">
        <w:rPr>
          <w:sz w:val="22"/>
          <w:lang w:val="en-US" w:eastAsia="ko-KR"/>
        </w:rPr>
        <w:t>MAC SD</w:t>
      </w:r>
      <w:r>
        <w:rPr>
          <w:rFonts w:hint="eastAsia"/>
          <w:sz w:val="22"/>
          <w:lang w:val="en-US" w:eastAsia="ko-KR"/>
        </w:rPr>
        <w:t xml:space="preserve">U. </w:t>
      </w:r>
      <w:r w:rsidR="00416260">
        <w:rPr>
          <w:sz w:val="22"/>
          <w:lang w:val="en-US" w:eastAsia="ko-KR"/>
        </w:rPr>
        <w:t>The MAC header includes LCID and L fields, where t</w:t>
      </w:r>
      <w:r>
        <w:rPr>
          <w:sz w:val="22"/>
          <w:lang w:val="en-US" w:eastAsia="ko-KR"/>
        </w:rPr>
        <w:t xml:space="preserve">he LCID field identifies the logical channel to which the </w:t>
      </w:r>
      <w:r w:rsidR="007111A9">
        <w:rPr>
          <w:sz w:val="22"/>
          <w:lang w:val="en-US" w:eastAsia="ko-KR"/>
        </w:rPr>
        <w:t>MAC SD</w:t>
      </w:r>
      <w:r>
        <w:rPr>
          <w:sz w:val="22"/>
          <w:lang w:val="en-US" w:eastAsia="ko-KR"/>
        </w:rPr>
        <w:t xml:space="preserve">U belongs, and the L field indicates the length of the </w:t>
      </w:r>
      <w:r w:rsidR="007111A9">
        <w:rPr>
          <w:sz w:val="22"/>
          <w:lang w:val="en-US" w:eastAsia="ko-KR"/>
        </w:rPr>
        <w:t>MAC SD</w:t>
      </w:r>
      <w:r>
        <w:rPr>
          <w:sz w:val="22"/>
          <w:lang w:val="en-US" w:eastAsia="ko-KR"/>
        </w:rPr>
        <w:t xml:space="preserve">U. </w:t>
      </w:r>
    </w:p>
    <w:p w:rsidR="00685679" w:rsidRDefault="00685679" w:rsidP="000261D6">
      <w:pPr>
        <w:rPr>
          <w:sz w:val="22"/>
          <w:lang w:val="en-US" w:eastAsia="ko-KR"/>
        </w:rPr>
      </w:pPr>
      <w:r>
        <w:rPr>
          <w:sz w:val="22"/>
          <w:lang w:val="en-US" w:eastAsia="ko-KR"/>
        </w:rPr>
        <w:t xml:space="preserve">Note that the LCID and L fields are attached to each </w:t>
      </w:r>
      <w:r w:rsidR="007111A9">
        <w:rPr>
          <w:sz w:val="22"/>
          <w:lang w:val="en-US" w:eastAsia="ko-KR"/>
        </w:rPr>
        <w:t>MAC</w:t>
      </w:r>
      <w:r>
        <w:rPr>
          <w:sz w:val="22"/>
          <w:lang w:val="en-US" w:eastAsia="ko-KR"/>
        </w:rPr>
        <w:t xml:space="preserve"> </w:t>
      </w:r>
      <w:r w:rsidR="00416260">
        <w:rPr>
          <w:sz w:val="22"/>
          <w:lang w:val="en-US" w:eastAsia="ko-KR"/>
        </w:rPr>
        <w:t>S</w:t>
      </w:r>
      <w:r>
        <w:rPr>
          <w:sz w:val="22"/>
          <w:lang w:val="en-US" w:eastAsia="ko-KR"/>
        </w:rPr>
        <w:t xml:space="preserve">DU even if multiple </w:t>
      </w:r>
      <w:r w:rsidR="007111A9">
        <w:rPr>
          <w:sz w:val="22"/>
          <w:lang w:val="en-US" w:eastAsia="ko-KR"/>
        </w:rPr>
        <w:t>MA</w:t>
      </w:r>
      <w:r>
        <w:rPr>
          <w:sz w:val="22"/>
          <w:lang w:val="en-US" w:eastAsia="ko-KR"/>
        </w:rPr>
        <w:t xml:space="preserve">C </w:t>
      </w:r>
      <w:r w:rsidR="007111A9">
        <w:rPr>
          <w:sz w:val="22"/>
          <w:lang w:val="en-US" w:eastAsia="ko-KR"/>
        </w:rPr>
        <w:t>S</w:t>
      </w:r>
      <w:r>
        <w:rPr>
          <w:sz w:val="22"/>
          <w:lang w:val="en-US" w:eastAsia="ko-KR"/>
        </w:rPr>
        <w:t xml:space="preserve">DUs are received from a single logical channel. </w:t>
      </w:r>
      <w:r w:rsidR="007C0BEC">
        <w:rPr>
          <w:sz w:val="22"/>
          <w:lang w:val="en-US" w:eastAsia="ko-KR"/>
        </w:rPr>
        <w:t>As the same LCID field is redundantly included, increased header overhead is the main drawback of this option.</w:t>
      </w:r>
    </w:p>
    <w:p w:rsidR="00685679" w:rsidRDefault="00685679" w:rsidP="000261D6">
      <w:pPr>
        <w:rPr>
          <w:sz w:val="22"/>
          <w:lang w:val="en-US" w:eastAsia="ko-KR"/>
        </w:rPr>
      </w:pPr>
      <w:r>
        <w:rPr>
          <w:sz w:val="22"/>
          <w:lang w:val="en-US" w:eastAsia="ko-KR"/>
        </w:rPr>
        <w:t xml:space="preserve">The benefit of this option is that </w:t>
      </w:r>
      <w:r w:rsidR="007C0BEC">
        <w:rPr>
          <w:sz w:val="22"/>
          <w:lang w:val="en-US" w:eastAsia="ko-KR"/>
        </w:rPr>
        <w:t xml:space="preserve">as each MAC header + </w:t>
      </w:r>
      <w:r w:rsidR="007111A9">
        <w:rPr>
          <w:sz w:val="22"/>
          <w:lang w:val="en-US" w:eastAsia="ko-KR"/>
        </w:rPr>
        <w:t>MAC S</w:t>
      </w:r>
      <w:r w:rsidR="007C0BEC">
        <w:rPr>
          <w:sz w:val="22"/>
          <w:lang w:val="en-US" w:eastAsia="ko-KR"/>
        </w:rPr>
        <w:t xml:space="preserve">DU is independent of other MAC header + </w:t>
      </w:r>
      <w:r w:rsidR="007111A9">
        <w:rPr>
          <w:sz w:val="22"/>
          <w:lang w:val="en-US" w:eastAsia="ko-KR"/>
        </w:rPr>
        <w:t>MA</w:t>
      </w:r>
      <w:r w:rsidR="007C0BEC">
        <w:rPr>
          <w:sz w:val="22"/>
          <w:lang w:val="en-US" w:eastAsia="ko-KR"/>
        </w:rPr>
        <w:t xml:space="preserve">C </w:t>
      </w:r>
      <w:r w:rsidR="007111A9">
        <w:rPr>
          <w:sz w:val="22"/>
          <w:lang w:val="en-US" w:eastAsia="ko-KR"/>
        </w:rPr>
        <w:t>S</w:t>
      </w:r>
      <w:r w:rsidR="007C0BEC">
        <w:rPr>
          <w:sz w:val="22"/>
          <w:lang w:val="en-US" w:eastAsia="ko-KR"/>
        </w:rPr>
        <w:t xml:space="preserve">DU, it is possible to deliver each MAC header + </w:t>
      </w:r>
      <w:r w:rsidR="007111A9">
        <w:rPr>
          <w:sz w:val="22"/>
          <w:lang w:val="en-US" w:eastAsia="ko-KR"/>
        </w:rPr>
        <w:t>MA</w:t>
      </w:r>
      <w:r w:rsidR="007C0BEC">
        <w:rPr>
          <w:sz w:val="22"/>
          <w:lang w:val="en-US" w:eastAsia="ko-KR"/>
        </w:rPr>
        <w:t xml:space="preserve">C </w:t>
      </w:r>
      <w:r w:rsidR="007111A9">
        <w:rPr>
          <w:sz w:val="22"/>
          <w:lang w:val="en-US" w:eastAsia="ko-KR"/>
        </w:rPr>
        <w:t>S</w:t>
      </w:r>
      <w:r w:rsidR="007C0BEC">
        <w:rPr>
          <w:sz w:val="22"/>
          <w:lang w:val="en-US" w:eastAsia="ko-KR"/>
        </w:rPr>
        <w:t>DU to the physical layer separately, and thus the transmission process can be accelerated.</w:t>
      </w:r>
    </w:p>
    <w:p w:rsidR="000C5BA0" w:rsidRDefault="000C5BA0" w:rsidP="000261D6">
      <w:pPr>
        <w:rPr>
          <w:sz w:val="22"/>
          <w:lang w:val="en-US" w:eastAsia="ko-KR"/>
        </w:rPr>
      </w:pPr>
    </w:p>
    <w:p w:rsidR="000C5BA0" w:rsidRDefault="000C5BA0" w:rsidP="000C5BA0">
      <w:pPr>
        <w:rPr>
          <w:sz w:val="22"/>
          <w:u w:val="single"/>
          <w:lang w:val="en-US" w:eastAsia="ko-KR"/>
        </w:rPr>
      </w:pPr>
      <w:r w:rsidRPr="000C5BA0">
        <w:rPr>
          <w:sz w:val="22"/>
          <w:u w:val="single"/>
          <w:lang w:val="en-US" w:eastAsia="ko-KR"/>
        </w:rPr>
        <w:t xml:space="preserve">Option2: </w:t>
      </w:r>
      <w:r w:rsidR="00847126" w:rsidRPr="00847126">
        <w:rPr>
          <w:sz w:val="22"/>
          <w:u w:val="single"/>
          <w:lang w:val="en-US" w:eastAsia="ko-KR"/>
        </w:rPr>
        <w:t>MAC SDU = RLC PDUs from a logical channel, MAC header placed in front of each MAC SDU</w:t>
      </w:r>
    </w:p>
    <w:p w:rsidR="00847126" w:rsidRDefault="00566A93" w:rsidP="000C5BA0">
      <w:pPr>
        <w:rPr>
          <w:sz w:val="22"/>
          <w:u w:val="single"/>
          <w:lang w:val="en-US" w:eastAsia="ko-KR"/>
        </w:rPr>
      </w:pPr>
      <w:r>
        <w:object w:dxaOrig="15232" w:dyaOrig="6869">
          <v:shape id="_x0000_i1027" type="#_x0000_t75" style="width:481.4pt;height:216.95pt" o:ole="">
            <v:imagedata r:id="rId12" o:title=""/>
          </v:shape>
          <o:OLEObject Type="Embed" ProgID="Visio.Drawing.11" ShapeID="_x0000_i1027" DrawAspect="Content" ObjectID="_1539797100" r:id="rId13"/>
        </w:object>
      </w:r>
    </w:p>
    <w:p w:rsidR="00983F95" w:rsidRDefault="00983F95" w:rsidP="000C5BA0">
      <w:pPr>
        <w:rPr>
          <w:sz w:val="22"/>
          <w:lang w:val="en-US" w:eastAsia="ko-KR"/>
        </w:rPr>
      </w:pPr>
      <w:r w:rsidRPr="00983F95">
        <w:rPr>
          <w:rFonts w:hint="eastAsia"/>
          <w:sz w:val="22"/>
          <w:lang w:val="en-US" w:eastAsia="ko-KR"/>
        </w:rPr>
        <w:t xml:space="preserve">In this </w:t>
      </w:r>
      <w:r>
        <w:rPr>
          <w:sz w:val="22"/>
          <w:lang w:val="en-US" w:eastAsia="ko-KR"/>
        </w:rPr>
        <w:t xml:space="preserve">option, all RLC PDUs received from a logical channel are mapped to a MAC SDU together with the corresponding L field. In other words, </w:t>
      </w:r>
      <w:r w:rsidR="0069424B">
        <w:rPr>
          <w:sz w:val="22"/>
          <w:lang w:val="en-US" w:eastAsia="ko-KR"/>
        </w:rPr>
        <w:t>one MAC SDU can contain one or more RLC PDUs</w:t>
      </w:r>
      <w:r w:rsidR="00416260">
        <w:rPr>
          <w:sz w:val="22"/>
          <w:lang w:val="en-US" w:eastAsia="ko-KR"/>
        </w:rPr>
        <w:t xml:space="preserve"> from a logical channel</w:t>
      </w:r>
      <w:r w:rsidR="0069424B">
        <w:rPr>
          <w:sz w:val="22"/>
          <w:lang w:val="en-US" w:eastAsia="ko-KR"/>
        </w:rPr>
        <w:t>, and only one MAC SDU is generated from a logical channel</w:t>
      </w:r>
      <w:r>
        <w:rPr>
          <w:sz w:val="22"/>
          <w:lang w:val="en-US" w:eastAsia="ko-KR"/>
        </w:rPr>
        <w:t>.</w:t>
      </w:r>
    </w:p>
    <w:p w:rsidR="00416260" w:rsidRDefault="00416260" w:rsidP="000C5BA0">
      <w:pPr>
        <w:rPr>
          <w:sz w:val="22"/>
          <w:lang w:val="en-US" w:eastAsia="ko-KR"/>
        </w:rPr>
      </w:pPr>
      <w:r>
        <w:rPr>
          <w:sz w:val="22"/>
          <w:lang w:val="en-US" w:eastAsia="ko-KR"/>
        </w:rPr>
        <w:lastRenderedPageBreak/>
        <w:t>A</w:t>
      </w:r>
      <w:r>
        <w:rPr>
          <w:rFonts w:hint="eastAsia"/>
          <w:sz w:val="22"/>
          <w:lang w:val="en-US" w:eastAsia="ko-KR"/>
        </w:rPr>
        <w:t xml:space="preserve"> MAC head</w:t>
      </w:r>
      <w:r>
        <w:rPr>
          <w:sz w:val="22"/>
          <w:lang w:val="en-US" w:eastAsia="ko-KR"/>
        </w:rPr>
        <w:t>er is attached to each MAC SDU, and placed in front of the MAC SDU. The MAC header includes LCID and Lt fields, where the LCID field identifies the logical channel to which the MAC SDU belongs, and the Lt field indicates the length of the MAC SDU.</w:t>
      </w:r>
    </w:p>
    <w:p w:rsidR="00416260" w:rsidRDefault="00F55214" w:rsidP="000C5BA0">
      <w:pPr>
        <w:rPr>
          <w:sz w:val="22"/>
          <w:lang w:val="en-US" w:eastAsia="ko-KR"/>
        </w:rPr>
      </w:pPr>
      <w:r>
        <w:rPr>
          <w:rFonts w:hint="eastAsia"/>
          <w:sz w:val="22"/>
          <w:lang w:val="en-US" w:eastAsia="ko-KR"/>
        </w:rPr>
        <w:t xml:space="preserve">The benefit of this option is </w:t>
      </w:r>
      <w:r>
        <w:rPr>
          <w:sz w:val="22"/>
          <w:lang w:val="en-US" w:eastAsia="ko-KR"/>
        </w:rPr>
        <w:t>reduced header overhead by attaching only one LCID field for multiple number of RLC PDUs. The benefit becomes large if large number of RLC PDUs are mapped to a MAC SDU.</w:t>
      </w:r>
    </w:p>
    <w:p w:rsidR="00847126" w:rsidRPr="00F55214" w:rsidRDefault="00F55214" w:rsidP="000C5BA0">
      <w:pPr>
        <w:rPr>
          <w:sz w:val="22"/>
          <w:lang w:val="en-US" w:eastAsia="ko-KR"/>
        </w:rPr>
      </w:pPr>
      <w:r>
        <w:rPr>
          <w:sz w:val="22"/>
          <w:lang w:val="en-US" w:eastAsia="ko-KR"/>
        </w:rPr>
        <w:t xml:space="preserve">On the other hand, if only a small number of RLC PDUs are mapped to a MAC SDU, the benefit disappears due to the inclusion of another length field, Lt. Considering the typical size, LCID=1byte, Lt=2bytes, and L=2bytes, the benefit of this option can be seen when more than four RLC PDUs are mapped to a MAC SDU. </w:t>
      </w:r>
      <w:r>
        <w:rPr>
          <w:rFonts w:hint="eastAsia"/>
          <w:sz w:val="22"/>
          <w:lang w:val="en-US" w:eastAsia="ko-KR"/>
        </w:rPr>
        <w:t xml:space="preserve">If only one or two RLC PDUs are mapped to a MAC SDU, this option incurs more header overhead than option 1. </w:t>
      </w:r>
    </w:p>
    <w:p w:rsidR="00F55214" w:rsidRDefault="00F55214" w:rsidP="000C5BA0">
      <w:pPr>
        <w:rPr>
          <w:sz w:val="22"/>
          <w:lang w:val="en-US" w:eastAsia="ko-KR"/>
        </w:rPr>
      </w:pPr>
      <w:r>
        <w:rPr>
          <w:rFonts w:hint="eastAsia"/>
          <w:sz w:val="22"/>
          <w:lang w:val="en-US" w:eastAsia="ko-KR"/>
        </w:rPr>
        <w:t xml:space="preserve">To reduce header overhead, </w:t>
      </w:r>
      <w:r>
        <w:rPr>
          <w:sz w:val="22"/>
          <w:lang w:val="en-US" w:eastAsia="ko-KR"/>
        </w:rPr>
        <w:t xml:space="preserve">an optimization method </w:t>
      </w:r>
      <w:r w:rsidR="00086A35">
        <w:rPr>
          <w:sz w:val="22"/>
          <w:lang w:val="en-US" w:eastAsia="ko-KR"/>
        </w:rPr>
        <w:t>such as</w:t>
      </w:r>
      <w:r>
        <w:rPr>
          <w:sz w:val="22"/>
          <w:lang w:val="en-US" w:eastAsia="ko-KR"/>
        </w:rPr>
        <w:t xml:space="preserve"> removal of last L field may be considered, similar to LTE. However, </w:t>
      </w:r>
      <w:r w:rsidR="00086A35">
        <w:rPr>
          <w:sz w:val="22"/>
          <w:lang w:val="en-US" w:eastAsia="ko-KR"/>
        </w:rPr>
        <w:t xml:space="preserve">if this optimization is applied, the header size becomes variable, and the MAC PDU construction process becomes complex. </w:t>
      </w:r>
    </w:p>
    <w:p w:rsidR="00F55214" w:rsidRPr="00F55214" w:rsidRDefault="00F55214" w:rsidP="000C5BA0">
      <w:pPr>
        <w:rPr>
          <w:sz w:val="22"/>
          <w:lang w:val="en-US" w:eastAsia="ko-KR"/>
        </w:rPr>
      </w:pPr>
    </w:p>
    <w:p w:rsidR="00847126" w:rsidRPr="000C5BA0" w:rsidRDefault="00847126" w:rsidP="00847126">
      <w:pPr>
        <w:rPr>
          <w:sz w:val="22"/>
          <w:u w:val="single"/>
          <w:lang w:val="en-US" w:eastAsia="ko-KR"/>
        </w:rPr>
      </w:pPr>
      <w:r w:rsidRPr="000C5BA0">
        <w:rPr>
          <w:sz w:val="22"/>
          <w:u w:val="single"/>
          <w:lang w:val="en-US" w:eastAsia="ko-KR"/>
        </w:rPr>
        <w:t>Option</w:t>
      </w:r>
      <w:r>
        <w:rPr>
          <w:sz w:val="22"/>
          <w:u w:val="single"/>
          <w:lang w:val="en-US" w:eastAsia="ko-KR"/>
        </w:rPr>
        <w:t>3</w:t>
      </w:r>
      <w:r w:rsidRPr="000C5BA0">
        <w:rPr>
          <w:sz w:val="22"/>
          <w:u w:val="single"/>
          <w:lang w:val="en-US" w:eastAsia="ko-KR"/>
        </w:rPr>
        <w:t xml:space="preserve">: </w:t>
      </w:r>
      <w:r w:rsidRPr="00847126">
        <w:rPr>
          <w:sz w:val="22"/>
          <w:u w:val="single"/>
          <w:lang w:val="en-US" w:eastAsia="ko-KR"/>
        </w:rPr>
        <w:t xml:space="preserve">MAC SDU = RLC PDUs from a logical channel, MAC header placed in front of MAC </w:t>
      </w:r>
      <w:r>
        <w:rPr>
          <w:sz w:val="22"/>
          <w:u w:val="single"/>
          <w:lang w:val="en-US" w:eastAsia="ko-KR"/>
        </w:rPr>
        <w:t>P</w:t>
      </w:r>
      <w:r w:rsidRPr="00847126">
        <w:rPr>
          <w:sz w:val="22"/>
          <w:u w:val="single"/>
          <w:lang w:val="en-US" w:eastAsia="ko-KR"/>
        </w:rPr>
        <w:t>DU</w:t>
      </w:r>
    </w:p>
    <w:p w:rsidR="000C5BA0" w:rsidRPr="000C5BA0" w:rsidRDefault="007111A9" w:rsidP="007111A9">
      <w:pPr>
        <w:jc w:val="center"/>
        <w:rPr>
          <w:sz w:val="22"/>
          <w:lang w:val="en-US" w:eastAsia="ko-KR"/>
        </w:rPr>
      </w:pPr>
      <w:r>
        <w:object w:dxaOrig="15232" w:dyaOrig="7209">
          <v:shape id="_x0000_i1028" type="#_x0000_t75" style="width:481.4pt;height:227.75pt" o:ole="">
            <v:imagedata r:id="rId14" o:title=""/>
          </v:shape>
          <o:OLEObject Type="Embed" ProgID="Visio.Drawing.11" ShapeID="_x0000_i1028" DrawAspect="Content" ObjectID="_1539797101" r:id="rId15"/>
        </w:object>
      </w:r>
    </w:p>
    <w:p w:rsidR="00B87A8D" w:rsidRDefault="00C84A5F" w:rsidP="00B87A8D">
      <w:pPr>
        <w:rPr>
          <w:sz w:val="22"/>
          <w:lang w:val="en-US" w:eastAsia="ko-KR"/>
        </w:rPr>
      </w:pPr>
      <w:r>
        <w:rPr>
          <w:rFonts w:hint="eastAsia"/>
          <w:sz w:val="22"/>
          <w:lang w:val="en-US" w:eastAsia="ko-KR"/>
        </w:rPr>
        <w:t xml:space="preserve">This option is similar to option 2 except that all MAC headers are gathered together </w:t>
      </w:r>
      <w:r>
        <w:rPr>
          <w:sz w:val="22"/>
          <w:lang w:val="en-US" w:eastAsia="ko-KR"/>
        </w:rPr>
        <w:t>in front of the MAC PDU similar to LTE.</w:t>
      </w:r>
      <w:r w:rsidR="00B87A8D" w:rsidRPr="00B87A8D">
        <w:rPr>
          <w:sz w:val="22"/>
          <w:lang w:val="en-US" w:eastAsia="ko-KR"/>
        </w:rPr>
        <w:t xml:space="preserve"> </w:t>
      </w:r>
      <w:r w:rsidR="00B87A8D">
        <w:rPr>
          <w:sz w:val="22"/>
          <w:lang w:val="en-US" w:eastAsia="ko-KR"/>
        </w:rPr>
        <w:t xml:space="preserve">There are many </w:t>
      </w:r>
      <w:r w:rsidR="00B87A8D">
        <w:rPr>
          <w:rFonts w:hint="eastAsia"/>
          <w:sz w:val="22"/>
          <w:lang w:val="en-US" w:eastAsia="ko-KR"/>
        </w:rPr>
        <w:t>drawbacks with this option:</w:t>
      </w:r>
    </w:p>
    <w:p w:rsidR="00B87A8D" w:rsidRDefault="00B87A8D" w:rsidP="00B87A8D">
      <w:pPr>
        <w:pStyle w:val="a6"/>
        <w:numPr>
          <w:ilvl w:val="0"/>
          <w:numId w:val="21"/>
        </w:numPr>
        <w:ind w:leftChars="0"/>
        <w:rPr>
          <w:sz w:val="22"/>
          <w:lang w:val="en-US" w:eastAsia="ko-KR"/>
        </w:rPr>
      </w:pPr>
      <w:r>
        <w:rPr>
          <w:sz w:val="22"/>
          <w:lang w:val="en-US" w:eastAsia="ko-KR"/>
        </w:rPr>
        <w:t>MAC PDU construction is complex due to the varying size of header fields.</w:t>
      </w:r>
    </w:p>
    <w:p w:rsidR="00B87A8D" w:rsidRPr="00C31CBD" w:rsidRDefault="00B87A8D" w:rsidP="00B87A8D">
      <w:pPr>
        <w:pStyle w:val="a6"/>
        <w:numPr>
          <w:ilvl w:val="0"/>
          <w:numId w:val="21"/>
        </w:numPr>
        <w:ind w:leftChars="0"/>
        <w:rPr>
          <w:sz w:val="22"/>
          <w:lang w:val="en-US" w:eastAsia="ko-KR"/>
        </w:rPr>
      </w:pPr>
      <w:r>
        <w:rPr>
          <w:sz w:val="22"/>
          <w:lang w:val="en-US" w:eastAsia="ko-KR"/>
        </w:rPr>
        <w:t>MAC PDU should be delivered to physical layer as a whole. Partial delivery is not allowed.</w:t>
      </w:r>
    </w:p>
    <w:p w:rsidR="00B87A8D" w:rsidRDefault="00C84A5F" w:rsidP="000261D6">
      <w:pPr>
        <w:rPr>
          <w:sz w:val="22"/>
          <w:lang w:val="en-US" w:eastAsia="ko-KR"/>
        </w:rPr>
      </w:pPr>
      <w:r>
        <w:rPr>
          <w:rFonts w:hint="eastAsia"/>
          <w:sz w:val="22"/>
          <w:lang w:val="en-US" w:eastAsia="ko-KR"/>
        </w:rPr>
        <w:t xml:space="preserve">The benefit of this option </w:t>
      </w:r>
      <w:r w:rsidR="00B87A8D">
        <w:rPr>
          <w:sz w:val="22"/>
          <w:lang w:val="en-US" w:eastAsia="ko-KR"/>
        </w:rPr>
        <w:t>may be early detection of wrong LCID value in the receiver side</w:t>
      </w:r>
      <w:r>
        <w:rPr>
          <w:rFonts w:hint="eastAsia"/>
          <w:sz w:val="22"/>
          <w:lang w:val="en-US" w:eastAsia="ko-KR"/>
        </w:rPr>
        <w:t xml:space="preserve">. </w:t>
      </w:r>
      <w:r w:rsidR="00B87A8D">
        <w:rPr>
          <w:sz w:val="22"/>
          <w:lang w:val="en-US" w:eastAsia="ko-KR"/>
        </w:rPr>
        <w:t>However, this benefit is very tiny compared with drawbacks.</w:t>
      </w:r>
    </w:p>
    <w:p w:rsidR="00C84A5F" w:rsidRDefault="00B87A8D" w:rsidP="000261D6">
      <w:pPr>
        <w:rPr>
          <w:sz w:val="22"/>
          <w:lang w:val="en-US" w:eastAsia="ko-KR"/>
        </w:rPr>
      </w:pPr>
      <w:r>
        <w:rPr>
          <w:sz w:val="22"/>
          <w:lang w:val="en-US" w:eastAsia="ko-KR"/>
        </w:rPr>
        <w:t>We think t</w:t>
      </w:r>
      <w:r w:rsidR="00C84A5F">
        <w:rPr>
          <w:sz w:val="22"/>
          <w:lang w:val="en-US" w:eastAsia="ko-KR"/>
        </w:rPr>
        <w:t xml:space="preserve">he reason for having all MAC headers in the front </w:t>
      </w:r>
      <w:r w:rsidR="00C31CBD">
        <w:rPr>
          <w:sz w:val="22"/>
          <w:lang w:val="en-US" w:eastAsia="ko-KR"/>
        </w:rPr>
        <w:t xml:space="preserve">of the PDU </w:t>
      </w:r>
      <w:r w:rsidR="00C84A5F">
        <w:rPr>
          <w:sz w:val="22"/>
          <w:lang w:val="en-US" w:eastAsia="ko-KR"/>
        </w:rPr>
        <w:t xml:space="preserve">is just following the old convention that header is </w:t>
      </w:r>
      <w:r w:rsidR="00C31CBD">
        <w:rPr>
          <w:sz w:val="22"/>
          <w:lang w:val="en-US" w:eastAsia="ko-KR"/>
        </w:rPr>
        <w:t xml:space="preserve">“Head of the PDU” and should be </w:t>
      </w:r>
      <w:r w:rsidR="00C84A5F">
        <w:rPr>
          <w:sz w:val="22"/>
          <w:lang w:val="en-US" w:eastAsia="ko-KR"/>
        </w:rPr>
        <w:t xml:space="preserve">placed in front of the PDU. This convention is firmly </w:t>
      </w:r>
      <w:r w:rsidR="00C31CBD">
        <w:rPr>
          <w:sz w:val="22"/>
          <w:lang w:val="en-US" w:eastAsia="ko-KR"/>
        </w:rPr>
        <w:t xml:space="preserve">established from the beginning of LTE (or UMTS) without showing any clear gain. </w:t>
      </w:r>
    </w:p>
    <w:p w:rsidR="00C31CBD" w:rsidRDefault="00C31CBD" w:rsidP="000261D6">
      <w:pPr>
        <w:rPr>
          <w:sz w:val="22"/>
          <w:lang w:val="en-US" w:eastAsia="ko-KR"/>
        </w:rPr>
      </w:pPr>
    </w:p>
    <w:p w:rsidR="00B87A8D" w:rsidRDefault="00B87A8D" w:rsidP="00B87A8D">
      <w:pPr>
        <w:pStyle w:val="1"/>
        <w:rPr>
          <w:lang w:val="en-US" w:eastAsia="ko-KR"/>
        </w:rPr>
      </w:pPr>
      <w:r>
        <w:rPr>
          <w:lang w:val="en-US" w:eastAsia="ko-KR"/>
        </w:rPr>
        <w:t>3</w:t>
      </w:r>
      <w:r>
        <w:rPr>
          <w:lang w:val="en-US"/>
        </w:rPr>
        <w:t>.</w:t>
      </w:r>
      <w:r>
        <w:rPr>
          <w:lang w:val="en-US"/>
        </w:rPr>
        <w:tab/>
        <w:t>Comparison between MAC header options</w:t>
      </w:r>
    </w:p>
    <w:p w:rsidR="00C31CBD" w:rsidRDefault="00B87A8D" w:rsidP="000261D6">
      <w:pPr>
        <w:rPr>
          <w:sz w:val="22"/>
          <w:lang w:val="en-US" w:eastAsia="ko-KR"/>
        </w:rPr>
      </w:pPr>
      <w:r>
        <w:rPr>
          <w:rFonts w:hint="eastAsia"/>
          <w:sz w:val="22"/>
          <w:lang w:val="en-US" w:eastAsia="ko-KR"/>
        </w:rPr>
        <w:t xml:space="preserve">The </w:t>
      </w:r>
      <w:r>
        <w:rPr>
          <w:sz w:val="22"/>
          <w:lang w:val="en-US" w:eastAsia="ko-KR"/>
        </w:rPr>
        <w:t>following table summarizes the comparison between three options.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220"/>
        <w:gridCol w:w="2221"/>
        <w:gridCol w:w="2221"/>
      </w:tblGrid>
      <w:tr w:rsidR="00B87A8D" w:rsidRPr="0097551E" w:rsidTr="001C3D2B">
        <w:trPr>
          <w:trHeight w:val="620"/>
        </w:trPr>
        <w:tc>
          <w:tcPr>
            <w:tcW w:w="2977" w:type="dxa"/>
            <w:shd w:val="clear" w:color="auto" w:fill="auto"/>
          </w:tcPr>
          <w:p w:rsidR="00B87A8D" w:rsidRPr="001C3D2B" w:rsidRDefault="00B87A8D" w:rsidP="00D101DF">
            <w:pPr>
              <w:spacing w:after="0"/>
              <w:jc w:val="both"/>
              <w:rPr>
                <w:rFonts w:ascii="Arial" w:eastAsia="맑은 고딕" w:hAnsi="Arial" w:cs="Arial"/>
                <w:color w:val="000000"/>
                <w:sz w:val="18"/>
                <w:szCs w:val="22"/>
                <w:lang w:eastAsia="ko-KR"/>
              </w:rPr>
            </w:pPr>
          </w:p>
        </w:tc>
        <w:tc>
          <w:tcPr>
            <w:tcW w:w="2220" w:type="dxa"/>
            <w:shd w:val="clear" w:color="auto" w:fill="auto"/>
          </w:tcPr>
          <w:p w:rsidR="00B87A8D" w:rsidRPr="001C3D2B" w:rsidRDefault="00B87A8D" w:rsidP="00D101DF">
            <w:pPr>
              <w:spacing w:after="0"/>
              <w:jc w:val="both"/>
              <w:rPr>
                <w:rFonts w:ascii="Arial" w:eastAsia="맑은 고딕" w:hAnsi="Arial" w:cs="Arial"/>
                <w:color w:val="000000"/>
                <w:sz w:val="18"/>
                <w:szCs w:val="22"/>
                <w:lang w:eastAsia="ko-KR"/>
              </w:rPr>
            </w:pPr>
            <w:r w:rsidRPr="001C3D2B">
              <w:rPr>
                <w:rFonts w:ascii="Arial" w:eastAsia="맑은 고딕" w:hAnsi="Arial" w:cs="Arial" w:hint="eastAsia"/>
                <w:color w:val="000000"/>
                <w:sz w:val="18"/>
                <w:szCs w:val="22"/>
                <w:lang w:eastAsia="ko-KR"/>
              </w:rPr>
              <w:t>Option1</w:t>
            </w:r>
          </w:p>
          <w:p w:rsidR="00B87A8D" w:rsidRPr="001C3D2B" w:rsidRDefault="00B87A8D" w:rsidP="00D101DF">
            <w:pPr>
              <w:spacing w:after="0"/>
              <w:jc w:val="both"/>
              <w:rPr>
                <w:rFonts w:ascii="Arial" w:eastAsia="맑은 고딕" w:hAnsi="Arial" w:cs="Arial"/>
                <w:color w:val="000000"/>
                <w:sz w:val="18"/>
                <w:szCs w:val="22"/>
                <w:lang w:eastAsia="ko-KR"/>
              </w:rPr>
            </w:pPr>
            <w:r w:rsidRPr="001C3D2B">
              <w:rPr>
                <w:rFonts w:ascii="Arial" w:eastAsia="맑은 고딕" w:hAnsi="Arial" w:cs="Arial"/>
                <w:color w:val="000000"/>
                <w:sz w:val="18"/>
                <w:szCs w:val="22"/>
                <w:lang w:eastAsia="ko-KR"/>
              </w:rPr>
              <w:t>MAC SDU = RLC PDU, MAC header placed in front of each MAC SDU</w:t>
            </w:r>
          </w:p>
        </w:tc>
        <w:tc>
          <w:tcPr>
            <w:tcW w:w="2221" w:type="dxa"/>
            <w:shd w:val="clear" w:color="auto" w:fill="auto"/>
          </w:tcPr>
          <w:p w:rsidR="00B87A8D" w:rsidRPr="001C3D2B" w:rsidRDefault="00B87A8D" w:rsidP="00D101DF">
            <w:pPr>
              <w:spacing w:after="0"/>
              <w:jc w:val="both"/>
              <w:rPr>
                <w:rFonts w:ascii="Arial" w:eastAsia="맑은 고딕" w:hAnsi="Arial" w:cs="Arial"/>
                <w:color w:val="000000"/>
                <w:sz w:val="18"/>
                <w:szCs w:val="22"/>
                <w:lang w:eastAsia="ko-KR"/>
              </w:rPr>
            </w:pPr>
            <w:r w:rsidRPr="001C3D2B">
              <w:rPr>
                <w:rFonts w:ascii="Arial" w:eastAsia="맑은 고딕" w:hAnsi="Arial" w:cs="Arial"/>
                <w:color w:val="000000"/>
                <w:sz w:val="18"/>
                <w:szCs w:val="22"/>
                <w:lang w:eastAsia="ko-KR"/>
              </w:rPr>
              <w:t>Option2</w:t>
            </w:r>
          </w:p>
          <w:p w:rsidR="00B87A8D" w:rsidRPr="001C3D2B" w:rsidRDefault="00B87A8D" w:rsidP="00D101DF">
            <w:pPr>
              <w:spacing w:after="0"/>
              <w:jc w:val="both"/>
              <w:rPr>
                <w:rFonts w:ascii="Arial" w:eastAsia="맑은 고딕" w:hAnsi="Arial" w:cs="Arial"/>
                <w:color w:val="000000"/>
                <w:sz w:val="18"/>
                <w:szCs w:val="22"/>
                <w:lang w:val="en-US" w:eastAsia="ko-KR"/>
              </w:rPr>
            </w:pPr>
            <w:r w:rsidRPr="001C3D2B">
              <w:rPr>
                <w:rFonts w:ascii="Arial" w:eastAsia="맑은 고딕" w:hAnsi="Arial" w:cs="Arial"/>
                <w:color w:val="000000"/>
                <w:sz w:val="18"/>
                <w:szCs w:val="22"/>
                <w:lang w:eastAsia="ko-KR"/>
              </w:rPr>
              <w:t>MAC SDU = RLC PDUs from a logical channel, MAC header placed in front of each MAC SDU</w:t>
            </w:r>
          </w:p>
        </w:tc>
        <w:tc>
          <w:tcPr>
            <w:tcW w:w="2221" w:type="dxa"/>
            <w:shd w:val="clear" w:color="auto" w:fill="auto"/>
          </w:tcPr>
          <w:p w:rsidR="00B87A8D" w:rsidRPr="001C3D2B" w:rsidRDefault="00B87A8D" w:rsidP="00D101DF">
            <w:pPr>
              <w:spacing w:after="0"/>
              <w:jc w:val="both"/>
              <w:rPr>
                <w:rFonts w:ascii="Arial" w:eastAsia="맑은 고딕" w:hAnsi="Arial" w:cs="Arial"/>
                <w:color w:val="000000"/>
                <w:sz w:val="18"/>
                <w:szCs w:val="22"/>
                <w:lang w:eastAsia="ko-KR"/>
              </w:rPr>
            </w:pPr>
            <w:r w:rsidRPr="001C3D2B">
              <w:rPr>
                <w:rFonts w:ascii="Arial" w:eastAsia="맑은 고딕" w:hAnsi="Arial" w:cs="Arial"/>
                <w:color w:val="000000"/>
                <w:sz w:val="18"/>
                <w:szCs w:val="22"/>
                <w:lang w:eastAsia="ko-KR"/>
              </w:rPr>
              <w:t>Option3</w:t>
            </w:r>
          </w:p>
          <w:p w:rsidR="00B87A8D" w:rsidRPr="001C3D2B" w:rsidRDefault="00B87A8D" w:rsidP="00D101DF">
            <w:pPr>
              <w:spacing w:after="0"/>
              <w:jc w:val="both"/>
              <w:rPr>
                <w:rFonts w:ascii="Arial" w:eastAsia="맑은 고딕" w:hAnsi="Arial" w:cs="Arial"/>
                <w:color w:val="000000"/>
                <w:sz w:val="18"/>
                <w:szCs w:val="22"/>
                <w:lang w:eastAsia="ko-KR"/>
              </w:rPr>
            </w:pPr>
            <w:r w:rsidRPr="001C3D2B">
              <w:rPr>
                <w:rFonts w:ascii="Arial" w:eastAsia="맑은 고딕" w:hAnsi="Arial" w:cs="Arial"/>
                <w:color w:val="000000"/>
                <w:sz w:val="18"/>
                <w:szCs w:val="22"/>
                <w:lang w:eastAsia="ko-KR"/>
              </w:rPr>
              <w:t>MAC SDU = RLC PDUs from a logical channel, MAC header placed in front of MAC PDU</w:t>
            </w:r>
          </w:p>
        </w:tc>
      </w:tr>
      <w:tr w:rsidR="00B87A8D" w:rsidRPr="0097551E" w:rsidTr="001C3D2B">
        <w:trPr>
          <w:trHeight w:val="193"/>
        </w:trPr>
        <w:tc>
          <w:tcPr>
            <w:tcW w:w="2977" w:type="dxa"/>
            <w:shd w:val="clear" w:color="auto" w:fill="auto"/>
          </w:tcPr>
          <w:p w:rsidR="00B87A8D" w:rsidRPr="001C3D2B" w:rsidRDefault="00B87A8D" w:rsidP="00B87A8D">
            <w:pPr>
              <w:spacing w:after="0"/>
              <w:rPr>
                <w:rFonts w:ascii="Arial" w:eastAsia="맑은 고딕" w:hAnsi="Arial" w:cs="Arial"/>
                <w:color w:val="000000"/>
                <w:sz w:val="18"/>
                <w:szCs w:val="22"/>
                <w:lang w:eastAsia="ko-KR"/>
              </w:rPr>
            </w:pPr>
            <w:r w:rsidRPr="001C3D2B">
              <w:rPr>
                <w:rFonts w:ascii="Arial" w:eastAsia="맑은 고딕" w:hAnsi="Arial" w:cs="Arial"/>
                <w:color w:val="000000"/>
                <w:sz w:val="18"/>
                <w:szCs w:val="22"/>
                <w:lang w:eastAsia="ko-KR"/>
              </w:rPr>
              <w:t>MAC PDU construction complexity</w:t>
            </w:r>
          </w:p>
        </w:tc>
        <w:tc>
          <w:tcPr>
            <w:tcW w:w="2220" w:type="dxa"/>
            <w:shd w:val="clear" w:color="auto" w:fill="auto"/>
          </w:tcPr>
          <w:p w:rsidR="00B87A8D" w:rsidRPr="001C3D2B" w:rsidRDefault="001C3D2B" w:rsidP="001C3D2B">
            <w:pPr>
              <w:spacing w:after="0"/>
              <w:jc w:val="both"/>
              <w:rPr>
                <w:rFonts w:ascii="Arial" w:eastAsia="맑은 고딕" w:hAnsi="Arial" w:cs="Arial"/>
                <w:color w:val="000000"/>
                <w:sz w:val="18"/>
                <w:szCs w:val="22"/>
                <w:lang w:eastAsia="ko-KR"/>
              </w:rPr>
            </w:pPr>
            <w:r w:rsidRPr="001C3D2B">
              <w:rPr>
                <w:rFonts w:ascii="Arial" w:eastAsia="맑은 고딕" w:hAnsi="Arial" w:cs="Arial"/>
                <w:color w:val="000000"/>
                <w:sz w:val="18"/>
                <w:szCs w:val="22"/>
                <w:lang w:eastAsia="ko-KR"/>
              </w:rPr>
              <w:t>Low</w:t>
            </w:r>
            <w:r w:rsidR="00B87A8D" w:rsidRPr="001C3D2B">
              <w:rPr>
                <w:rFonts w:ascii="Arial" w:eastAsia="맑은 고딕" w:hAnsi="Arial" w:cs="Arial" w:hint="eastAsia"/>
                <w:color w:val="000000"/>
                <w:sz w:val="18"/>
                <w:szCs w:val="22"/>
                <w:lang w:eastAsia="ko-KR"/>
              </w:rPr>
              <w:t xml:space="preserve"> </w:t>
            </w:r>
            <w:r w:rsidR="00B87A8D" w:rsidRPr="001C3D2B">
              <w:rPr>
                <w:color w:val="00B050"/>
                <w:sz w:val="18"/>
                <w:szCs w:val="22"/>
                <w:lang w:eastAsia="zh-CN"/>
              </w:rPr>
              <w:sym w:font="Wingdings" w:char="F04A"/>
            </w:r>
          </w:p>
        </w:tc>
        <w:tc>
          <w:tcPr>
            <w:tcW w:w="2221" w:type="dxa"/>
            <w:shd w:val="clear" w:color="auto" w:fill="auto"/>
          </w:tcPr>
          <w:p w:rsidR="00B87A8D" w:rsidRPr="001C3D2B" w:rsidRDefault="00B87A8D" w:rsidP="00B87A8D">
            <w:pPr>
              <w:spacing w:after="0"/>
              <w:jc w:val="both"/>
              <w:rPr>
                <w:rFonts w:ascii="Arial" w:eastAsia="맑은 고딕" w:hAnsi="Arial" w:cs="Arial"/>
                <w:color w:val="000000"/>
                <w:sz w:val="18"/>
                <w:szCs w:val="22"/>
                <w:lang w:eastAsia="ko-KR"/>
              </w:rPr>
            </w:pPr>
            <w:r w:rsidRPr="001C3D2B">
              <w:rPr>
                <w:rFonts w:ascii="Arial" w:eastAsia="맑은 고딕" w:hAnsi="Arial" w:cs="Arial" w:hint="eastAsia"/>
                <w:color w:val="000000"/>
                <w:sz w:val="18"/>
                <w:szCs w:val="22"/>
                <w:lang w:eastAsia="ko-KR"/>
              </w:rPr>
              <w:t>Moderate</w:t>
            </w:r>
            <w:r w:rsidRPr="001C3D2B">
              <w:rPr>
                <w:color w:val="00B050"/>
                <w:sz w:val="18"/>
                <w:szCs w:val="22"/>
                <w:lang w:eastAsia="zh-CN"/>
              </w:rPr>
              <w:t xml:space="preserve"> </w:t>
            </w:r>
            <w:r w:rsidRPr="001C3D2B">
              <w:rPr>
                <w:color w:val="000000" w:themeColor="text1"/>
                <w:sz w:val="18"/>
                <w:szCs w:val="22"/>
                <w:lang w:eastAsia="zh-CN"/>
              </w:rPr>
              <w:sym w:font="Wingdings" w:char="F04B"/>
            </w:r>
          </w:p>
        </w:tc>
        <w:tc>
          <w:tcPr>
            <w:tcW w:w="2221" w:type="dxa"/>
            <w:shd w:val="clear" w:color="auto" w:fill="auto"/>
          </w:tcPr>
          <w:p w:rsidR="00B87A8D" w:rsidRPr="001C3D2B" w:rsidRDefault="001C3D2B" w:rsidP="001C3D2B">
            <w:pPr>
              <w:spacing w:after="0"/>
              <w:jc w:val="both"/>
              <w:rPr>
                <w:rFonts w:ascii="Arial" w:eastAsia="맑은 고딕" w:hAnsi="Arial" w:cs="Arial"/>
                <w:color w:val="000000"/>
                <w:sz w:val="18"/>
                <w:szCs w:val="22"/>
                <w:lang w:eastAsia="ko-KR"/>
              </w:rPr>
            </w:pPr>
            <w:r w:rsidRPr="001C3D2B">
              <w:rPr>
                <w:rFonts w:ascii="Arial" w:eastAsia="맑은 고딕" w:hAnsi="Arial" w:cs="Arial"/>
                <w:color w:val="000000"/>
                <w:sz w:val="18"/>
                <w:szCs w:val="22"/>
                <w:lang w:eastAsia="ko-KR"/>
              </w:rPr>
              <w:t>High</w:t>
            </w:r>
            <w:r w:rsidR="00B87A8D" w:rsidRPr="001C3D2B">
              <w:rPr>
                <w:rFonts w:ascii="Arial" w:eastAsia="맑은 고딕" w:hAnsi="Arial" w:cs="Arial"/>
                <w:color w:val="000000"/>
                <w:sz w:val="18"/>
                <w:szCs w:val="22"/>
                <w:lang w:eastAsia="ko-KR"/>
              </w:rPr>
              <w:t xml:space="preserve"> </w:t>
            </w:r>
            <w:r w:rsidR="00B87A8D" w:rsidRPr="001C3D2B">
              <w:rPr>
                <w:color w:val="FF0000"/>
                <w:sz w:val="18"/>
                <w:szCs w:val="22"/>
                <w:lang w:eastAsia="zh-CN"/>
              </w:rPr>
              <w:sym w:font="Wingdings" w:char="F04C"/>
            </w:r>
          </w:p>
        </w:tc>
      </w:tr>
      <w:tr w:rsidR="00B87A8D" w:rsidRPr="0097551E" w:rsidTr="001C3D2B">
        <w:trPr>
          <w:trHeight w:val="48"/>
        </w:trPr>
        <w:tc>
          <w:tcPr>
            <w:tcW w:w="2977" w:type="dxa"/>
            <w:shd w:val="clear" w:color="auto" w:fill="auto"/>
          </w:tcPr>
          <w:p w:rsidR="00B87A8D" w:rsidRPr="001C3D2B" w:rsidRDefault="00B87A8D" w:rsidP="00B87A8D">
            <w:pPr>
              <w:spacing w:after="0"/>
              <w:rPr>
                <w:rFonts w:ascii="Arial" w:eastAsia="맑은 고딕" w:hAnsi="Arial" w:cs="Arial"/>
                <w:color w:val="000000"/>
                <w:sz w:val="18"/>
                <w:szCs w:val="22"/>
                <w:lang w:eastAsia="ko-KR"/>
              </w:rPr>
            </w:pPr>
            <w:r w:rsidRPr="001C3D2B">
              <w:rPr>
                <w:rFonts w:ascii="Arial" w:eastAsia="맑은 고딕" w:hAnsi="Arial" w:cs="Arial"/>
                <w:color w:val="000000"/>
                <w:sz w:val="18"/>
                <w:szCs w:val="22"/>
                <w:lang w:eastAsia="ko-KR"/>
              </w:rPr>
              <w:t>MAC PDU header overhead for large number (&gt;4) of RLC PDUs</w:t>
            </w:r>
          </w:p>
        </w:tc>
        <w:tc>
          <w:tcPr>
            <w:tcW w:w="2220" w:type="dxa"/>
            <w:shd w:val="clear" w:color="auto" w:fill="auto"/>
          </w:tcPr>
          <w:p w:rsidR="00B87A8D" w:rsidRPr="001C3D2B" w:rsidRDefault="00B87A8D" w:rsidP="00D101DF">
            <w:pPr>
              <w:spacing w:after="0"/>
              <w:jc w:val="both"/>
              <w:rPr>
                <w:rFonts w:ascii="Arial" w:eastAsia="맑은 고딕" w:hAnsi="Arial" w:cs="Arial"/>
                <w:color w:val="000000"/>
                <w:sz w:val="18"/>
                <w:szCs w:val="22"/>
                <w:lang w:eastAsia="ko-KR"/>
              </w:rPr>
            </w:pPr>
            <w:r w:rsidRPr="001C3D2B">
              <w:rPr>
                <w:rFonts w:ascii="Arial" w:eastAsia="맑은 고딕" w:hAnsi="Arial" w:cs="Arial"/>
                <w:color w:val="000000"/>
                <w:sz w:val="18"/>
                <w:szCs w:val="22"/>
                <w:lang w:eastAsia="ko-KR"/>
              </w:rPr>
              <w:t xml:space="preserve">Bad </w:t>
            </w:r>
            <w:r w:rsidRPr="001C3D2B">
              <w:rPr>
                <w:color w:val="FF0000"/>
                <w:sz w:val="18"/>
                <w:szCs w:val="22"/>
                <w:lang w:eastAsia="zh-CN"/>
              </w:rPr>
              <w:sym w:font="Wingdings" w:char="F04C"/>
            </w:r>
          </w:p>
        </w:tc>
        <w:tc>
          <w:tcPr>
            <w:tcW w:w="2221" w:type="dxa"/>
            <w:shd w:val="clear" w:color="auto" w:fill="auto"/>
          </w:tcPr>
          <w:p w:rsidR="00B87A8D" w:rsidRPr="001C3D2B" w:rsidRDefault="00B87A8D" w:rsidP="00D101DF">
            <w:pPr>
              <w:spacing w:after="0"/>
              <w:jc w:val="both"/>
              <w:rPr>
                <w:rFonts w:ascii="Arial" w:eastAsia="맑은 고딕" w:hAnsi="Arial" w:cs="Arial"/>
                <w:color w:val="000000"/>
                <w:sz w:val="18"/>
                <w:szCs w:val="22"/>
                <w:lang w:eastAsia="ko-KR"/>
              </w:rPr>
            </w:pPr>
            <w:r w:rsidRPr="001C3D2B">
              <w:rPr>
                <w:rFonts w:ascii="Arial" w:eastAsia="맑은 고딕" w:hAnsi="Arial" w:cs="Arial"/>
                <w:color w:val="000000"/>
                <w:sz w:val="18"/>
                <w:szCs w:val="22"/>
                <w:lang w:eastAsia="ko-KR"/>
              </w:rPr>
              <w:t>Good</w:t>
            </w:r>
            <w:r w:rsidRPr="001C3D2B">
              <w:rPr>
                <w:rFonts w:ascii="Arial" w:eastAsia="맑은 고딕" w:hAnsi="Arial" w:cs="Arial" w:hint="eastAsia"/>
                <w:color w:val="000000"/>
                <w:sz w:val="18"/>
                <w:szCs w:val="22"/>
                <w:lang w:eastAsia="ko-KR"/>
              </w:rPr>
              <w:t xml:space="preserve"> </w:t>
            </w:r>
            <w:r w:rsidRPr="001C3D2B">
              <w:rPr>
                <w:color w:val="00B050"/>
                <w:sz w:val="18"/>
                <w:szCs w:val="22"/>
                <w:lang w:eastAsia="zh-CN"/>
              </w:rPr>
              <w:sym w:font="Wingdings" w:char="F04A"/>
            </w:r>
          </w:p>
        </w:tc>
        <w:tc>
          <w:tcPr>
            <w:tcW w:w="2221" w:type="dxa"/>
            <w:shd w:val="clear" w:color="auto" w:fill="auto"/>
          </w:tcPr>
          <w:p w:rsidR="00B87A8D" w:rsidRPr="001C3D2B" w:rsidRDefault="00B87A8D" w:rsidP="00D101DF">
            <w:pPr>
              <w:spacing w:after="0"/>
              <w:jc w:val="both"/>
              <w:rPr>
                <w:rFonts w:ascii="Arial" w:eastAsia="맑은 고딕" w:hAnsi="Arial" w:cs="Arial"/>
                <w:color w:val="000000"/>
                <w:sz w:val="18"/>
                <w:szCs w:val="22"/>
                <w:lang w:eastAsia="ko-KR"/>
              </w:rPr>
            </w:pPr>
            <w:r w:rsidRPr="001C3D2B">
              <w:rPr>
                <w:rFonts w:ascii="Arial" w:eastAsia="맑은 고딕" w:hAnsi="Arial" w:cs="Arial"/>
                <w:color w:val="000000"/>
                <w:sz w:val="18"/>
                <w:szCs w:val="22"/>
                <w:lang w:eastAsia="ko-KR"/>
              </w:rPr>
              <w:t>Good</w:t>
            </w:r>
            <w:r w:rsidRPr="001C3D2B">
              <w:rPr>
                <w:rFonts w:ascii="Arial" w:eastAsia="맑은 고딕" w:hAnsi="Arial" w:cs="Arial" w:hint="eastAsia"/>
                <w:color w:val="000000"/>
                <w:sz w:val="18"/>
                <w:szCs w:val="22"/>
                <w:lang w:eastAsia="ko-KR"/>
              </w:rPr>
              <w:t xml:space="preserve"> </w:t>
            </w:r>
            <w:r w:rsidRPr="001C3D2B">
              <w:rPr>
                <w:color w:val="00B050"/>
                <w:sz w:val="18"/>
                <w:szCs w:val="22"/>
                <w:lang w:eastAsia="zh-CN"/>
              </w:rPr>
              <w:sym w:font="Wingdings" w:char="F04A"/>
            </w:r>
          </w:p>
        </w:tc>
      </w:tr>
      <w:tr w:rsidR="00B87A8D" w:rsidRPr="0097551E" w:rsidTr="001C3D2B">
        <w:trPr>
          <w:trHeight w:val="48"/>
        </w:trPr>
        <w:tc>
          <w:tcPr>
            <w:tcW w:w="2977" w:type="dxa"/>
            <w:shd w:val="clear" w:color="auto" w:fill="auto"/>
          </w:tcPr>
          <w:p w:rsidR="00B87A8D" w:rsidRPr="001C3D2B" w:rsidRDefault="00B87A8D" w:rsidP="00B87A8D">
            <w:pPr>
              <w:spacing w:after="0"/>
              <w:rPr>
                <w:rFonts w:ascii="Arial" w:eastAsia="맑은 고딕" w:hAnsi="Arial" w:cs="Arial"/>
                <w:color w:val="000000"/>
                <w:sz w:val="18"/>
                <w:szCs w:val="22"/>
                <w:lang w:eastAsia="ko-KR"/>
              </w:rPr>
            </w:pPr>
            <w:r w:rsidRPr="001C3D2B">
              <w:rPr>
                <w:rFonts w:ascii="Arial" w:eastAsia="맑은 고딕" w:hAnsi="Arial" w:cs="Arial"/>
                <w:color w:val="000000"/>
                <w:sz w:val="18"/>
                <w:szCs w:val="22"/>
                <w:lang w:eastAsia="ko-KR"/>
              </w:rPr>
              <w:t>MAC PDU header overhead for small number (&lt;4) of RLC PDUs</w:t>
            </w:r>
          </w:p>
        </w:tc>
        <w:tc>
          <w:tcPr>
            <w:tcW w:w="2220" w:type="dxa"/>
            <w:shd w:val="clear" w:color="auto" w:fill="auto"/>
          </w:tcPr>
          <w:p w:rsidR="00B87A8D" w:rsidRPr="001C3D2B" w:rsidRDefault="00B87A8D" w:rsidP="00D101DF">
            <w:pPr>
              <w:spacing w:after="0"/>
              <w:jc w:val="both"/>
              <w:rPr>
                <w:rFonts w:ascii="Arial" w:eastAsia="맑은 고딕" w:hAnsi="Arial" w:cs="Arial"/>
                <w:color w:val="000000"/>
                <w:sz w:val="18"/>
                <w:szCs w:val="22"/>
                <w:lang w:eastAsia="ko-KR"/>
              </w:rPr>
            </w:pPr>
            <w:r w:rsidRPr="001C3D2B">
              <w:rPr>
                <w:rFonts w:ascii="Arial" w:eastAsia="맑은 고딕" w:hAnsi="Arial" w:cs="Arial"/>
                <w:color w:val="000000"/>
                <w:sz w:val="18"/>
                <w:szCs w:val="22"/>
                <w:lang w:eastAsia="ko-KR"/>
              </w:rPr>
              <w:t>Good</w:t>
            </w:r>
            <w:r w:rsidRPr="001C3D2B">
              <w:rPr>
                <w:rFonts w:ascii="Arial" w:eastAsia="맑은 고딕" w:hAnsi="Arial" w:cs="Arial" w:hint="eastAsia"/>
                <w:color w:val="000000"/>
                <w:sz w:val="18"/>
                <w:szCs w:val="22"/>
                <w:lang w:eastAsia="ko-KR"/>
              </w:rPr>
              <w:t xml:space="preserve"> </w:t>
            </w:r>
            <w:r w:rsidRPr="001C3D2B">
              <w:rPr>
                <w:color w:val="00B050"/>
                <w:sz w:val="18"/>
                <w:szCs w:val="22"/>
                <w:lang w:eastAsia="zh-CN"/>
              </w:rPr>
              <w:sym w:font="Wingdings" w:char="F04A"/>
            </w:r>
          </w:p>
        </w:tc>
        <w:tc>
          <w:tcPr>
            <w:tcW w:w="2221" w:type="dxa"/>
            <w:shd w:val="clear" w:color="auto" w:fill="auto"/>
          </w:tcPr>
          <w:p w:rsidR="00B87A8D" w:rsidRPr="001C3D2B" w:rsidRDefault="00B87A8D" w:rsidP="00D101DF">
            <w:pPr>
              <w:spacing w:after="0"/>
              <w:jc w:val="both"/>
              <w:rPr>
                <w:rFonts w:ascii="Arial" w:eastAsia="맑은 고딕" w:hAnsi="Arial" w:cs="Arial"/>
                <w:color w:val="000000"/>
                <w:sz w:val="18"/>
                <w:szCs w:val="22"/>
                <w:lang w:eastAsia="ko-KR"/>
              </w:rPr>
            </w:pPr>
            <w:r w:rsidRPr="001C3D2B">
              <w:rPr>
                <w:rFonts w:ascii="Arial" w:eastAsia="맑은 고딕" w:hAnsi="Arial" w:cs="Arial"/>
                <w:color w:val="000000"/>
                <w:sz w:val="18"/>
                <w:szCs w:val="22"/>
                <w:lang w:eastAsia="ko-KR"/>
              </w:rPr>
              <w:t xml:space="preserve">Bad </w:t>
            </w:r>
            <w:r w:rsidRPr="001C3D2B">
              <w:rPr>
                <w:color w:val="FF0000"/>
                <w:sz w:val="18"/>
                <w:szCs w:val="22"/>
                <w:lang w:eastAsia="zh-CN"/>
              </w:rPr>
              <w:sym w:font="Wingdings" w:char="F04C"/>
            </w:r>
          </w:p>
        </w:tc>
        <w:tc>
          <w:tcPr>
            <w:tcW w:w="2221" w:type="dxa"/>
            <w:shd w:val="clear" w:color="auto" w:fill="auto"/>
          </w:tcPr>
          <w:p w:rsidR="00B87A8D" w:rsidRPr="001C3D2B" w:rsidRDefault="00B87A8D" w:rsidP="00D101DF">
            <w:pPr>
              <w:spacing w:after="0"/>
              <w:jc w:val="both"/>
              <w:rPr>
                <w:rFonts w:ascii="Arial" w:eastAsia="맑은 고딕" w:hAnsi="Arial" w:cs="Arial"/>
                <w:color w:val="000000"/>
                <w:sz w:val="18"/>
                <w:szCs w:val="22"/>
                <w:lang w:eastAsia="ko-KR"/>
              </w:rPr>
            </w:pPr>
            <w:r w:rsidRPr="001C3D2B">
              <w:rPr>
                <w:rFonts w:ascii="Arial" w:eastAsia="맑은 고딕" w:hAnsi="Arial" w:cs="Arial"/>
                <w:color w:val="000000"/>
                <w:sz w:val="18"/>
                <w:szCs w:val="22"/>
                <w:lang w:eastAsia="ko-KR"/>
              </w:rPr>
              <w:t xml:space="preserve">Bad </w:t>
            </w:r>
            <w:r w:rsidRPr="001C3D2B">
              <w:rPr>
                <w:color w:val="FF0000"/>
                <w:sz w:val="18"/>
                <w:szCs w:val="22"/>
                <w:lang w:eastAsia="zh-CN"/>
              </w:rPr>
              <w:sym w:font="Wingdings" w:char="F04C"/>
            </w:r>
          </w:p>
        </w:tc>
      </w:tr>
      <w:tr w:rsidR="00B87A8D" w:rsidRPr="0097551E" w:rsidTr="001C3D2B">
        <w:trPr>
          <w:trHeight w:val="48"/>
        </w:trPr>
        <w:tc>
          <w:tcPr>
            <w:tcW w:w="2977" w:type="dxa"/>
            <w:shd w:val="clear" w:color="auto" w:fill="auto"/>
          </w:tcPr>
          <w:p w:rsidR="00B87A8D" w:rsidRPr="001C3D2B" w:rsidRDefault="00B87A8D" w:rsidP="00B87A8D">
            <w:pPr>
              <w:spacing w:after="0"/>
              <w:rPr>
                <w:rFonts w:ascii="Arial" w:eastAsia="맑은 고딕" w:hAnsi="Arial" w:cs="Arial"/>
                <w:color w:val="000000"/>
                <w:sz w:val="18"/>
                <w:szCs w:val="22"/>
                <w:lang w:eastAsia="ko-KR"/>
              </w:rPr>
            </w:pPr>
            <w:r w:rsidRPr="001C3D2B">
              <w:rPr>
                <w:rFonts w:ascii="Arial" w:eastAsia="맑은 고딕" w:hAnsi="Arial" w:cs="Arial" w:hint="eastAsia"/>
                <w:color w:val="000000"/>
                <w:sz w:val="18"/>
                <w:szCs w:val="22"/>
                <w:lang w:eastAsia="ko-KR"/>
              </w:rPr>
              <w:t>TX Processing Speed</w:t>
            </w:r>
          </w:p>
        </w:tc>
        <w:tc>
          <w:tcPr>
            <w:tcW w:w="2220" w:type="dxa"/>
            <w:shd w:val="clear" w:color="auto" w:fill="auto"/>
          </w:tcPr>
          <w:p w:rsidR="00B87A8D" w:rsidRPr="001C3D2B" w:rsidRDefault="00B87A8D" w:rsidP="00D101DF">
            <w:pPr>
              <w:spacing w:after="0"/>
              <w:jc w:val="both"/>
              <w:rPr>
                <w:rFonts w:ascii="Arial" w:eastAsia="맑은 고딕" w:hAnsi="Arial" w:cs="Arial"/>
                <w:color w:val="000000"/>
                <w:sz w:val="18"/>
                <w:szCs w:val="22"/>
                <w:lang w:eastAsia="ko-KR"/>
              </w:rPr>
            </w:pPr>
            <w:r w:rsidRPr="001C3D2B">
              <w:rPr>
                <w:rFonts w:ascii="Arial" w:eastAsia="맑은 고딕" w:hAnsi="Arial" w:cs="Arial" w:hint="eastAsia"/>
                <w:color w:val="000000"/>
                <w:sz w:val="18"/>
                <w:szCs w:val="22"/>
                <w:lang w:eastAsia="ko-KR"/>
              </w:rPr>
              <w:t xml:space="preserve">High </w:t>
            </w:r>
            <w:r w:rsidRPr="001C3D2B">
              <w:rPr>
                <w:color w:val="00B050"/>
                <w:sz w:val="18"/>
                <w:szCs w:val="22"/>
                <w:lang w:eastAsia="zh-CN"/>
              </w:rPr>
              <w:sym w:font="Wingdings" w:char="F04A"/>
            </w:r>
          </w:p>
        </w:tc>
        <w:tc>
          <w:tcPr>
            <w:tcW w:w="2221" w:type="dxa"/>
            <w:shd w:val="clear" w:color="auto" w:fill="auto"/>
          </w:tcPr>
          <w:p w:rsidR="00B87A8D" w:rsidRPr="001C3D2B" w:rsidRDefault="00B87A8D" w:rsidP="001C3D2B">
            <w:pPr>
              <w:spacing w:after="0"/>
              <w:jc w:val="both"/>
              <w:rPr>
                <w:rFonts w:ascii="Arial" w:eastAsia="맑은 고딕" w:hAnsi="Arial" w:cs="Arial"/>
                <w:color w:val="000000"/>
                <w:sz w:val="18"/>
                <w:szCs w:val="22"/>
                <w:lang w:eastAsia="ko-KR"/>
              </w:rPr>
            </w:pPr>
            <w:r w:rsidRPr="001C3D2B">
              <w:rPr>
                <w:rFonts w:ascii="Arial" w:eastAsia="맑은 고딕" w:hAnsi="Arial" w:cs="Arial"/>
                <w:color w:val="000000"/>
                <w:sz w:val="18"/>
                <w:szCs w:val="22"/>
                <w:lang w:eastAsia="ko-KR"/>
              </w:rPr>
              <w:t>Medium</w:t>
            </w:r>
            <w:r w:rsidRPr="001C3D2B">
              <w:rPr>
                <w:color w:val="00B050"/>
                <w:sz w:val="18"/>
                <w:szCs w:val="22"/>
                <w:lang w:eastAsia="zh-CN"/>
              </w:rPr>
              <w:t xml:space="preserve"> </w:t>
            </w:r>
            <w:r w:rsidRPr="001C3D2B">
              <w:rPr>
                <w:color w:val="000000" w:themeColor="text1"/>
                <w:sz w:val="18"/>
                <w:szCs w:val="22"/>
                <w:lang w:eastAsia="zh-CN"/>
              </w:rPr>
              <w:sym w:font="Wingdings" w:char="F04B"/>
            </w:r>
          </w:p>
        </w:tc>
        <w:tc>
          <w:tcPr>
            <w:tcW w:w="2221" w:type="dxa"/>
            <w:shd w:val="clear" w:color="auto" w:fill="auto"/>
          </w:tcPr>
          <w:p w:rsidR="00B87A8D" w:rsidRPr="001C3D2B" w:rsidRDefault="00B87A8D" w:rsidP="00D101DF">
            <w:pPr>
              <w:spacing w:after="0"/>
              <w:jc w:val="both"/>
              <w:rPr>
                <w:rFonts w:ascii="Arial" w:eastAsia="맑은 고딕" w:hAnsi="Arial" w:cs="Arial"/>
                <w:color w:val="000000"/>
                <w:sz w:val="18"/>
                <w:szCs w:val="22"/>
                <w:lang w:eastAsia="ko-KR"/>
              </w:rPr>
            </w:pPr>
            <w:r w:rsidRPr="001C3D2B">
              <w:rPr>
                <w:rFonts w:ascii="Arial" w:eastAsia="맑은 고딕" w:hAnsi="Arial" w:cs="Arial" w:hint="eastAsia"/>
                <w:color w:val="000000"/>
                <w:sz w:val="18"/>
                <w:szCs w:val="22"/>
                <w:lang w:eastAsia="ko-KR"/>
              </w:rPr>
              <w:t xml:space="preserve">Low </w:t>
            </w:r>
            <w:r w:rsidRPr="001C3D2B">
              <w:rPr>
                <w:color w:val="FF0000"/>
                <w:sz w:val="18"/>
                <w:szCs w:val="22"/>
                <w:lang w:eastAsia="zh-CN"/>
              </w:rPr>
              <w:sym w:font="Wingdings" w:char="F04C"/>
            </w:r>
          </w:p>
        </w:tc>
      </w:tr>
      <w:tr w:rsidR="001C3D2B" w:rsidRPr="0097551E" w:rsidTr="001C3D2B">
        <w:trPr>
          <w:trHeight w:val="48"/>
        </w:trPr>
        <w:tc>
          <w:tcPr>
            <w:tcW w:w="2977" w:type="dxa"/>
            <w:shd w:val="clear" w:color="auto" w:fill="auto"/>
          </w:tcPr>
          <w:p w:rsidR="001C3D2B" w:rsidRPr="001C3D2B" w:rsidRDefault="001C3D2B" w:rsidP="001C3D2B">
            <w:pPr>
              <w:spacing w:after="0"/>
              <w:rPr>
                <w:rFonts w:ascii="Arial" w:eastAsia="맑은 고딕" w:hAnsi="Arial" w:cs="Arial"/>
                <w:color w:val="000000"/>
                <w:sz w:val="18"/>
                <w:szCs w:val="22"/>
                <w:lang w:eastAsia="ko-KR"/>
              </w:rPr>
            </w:pPr>
            <w:r w:rsidRPr="001C3D2B">
              <w:rPr>
                <w:rFonts w:ascii="Arial" w:eastAsia="맑은 고딕" w:hAnsi="Arial" w:cs="Arial"/>
                <w:color w:val="000000"/>
                <w:sz w:val="18"/>
                <w:szCs w:val="22"/>
                <w:lang w:eastAsia="ko-KR"/>
              </w:rPr>
              <w:t>R</w:t>
            </w:r>
            <w:r w:rsidRPr="001C3D2B">
              <w:rPr>
                <w:rFonts w:ascii="Arial" w:eastAsia="맑은 고딕" w:hAnsi="Arial" w:cs="Arial" w:hint="eastAsia"/>
                <w:color w:val="000000"/>
                <w:sz w:val="18"/>
                <w:szCs w:val="22"/>
                <w:lang w:eastAsia="ko-KR"/>
              </w:rPr>
              <w:t>X Processing Speed</w:t>
            </w:r>
          </w:p>
        </w:tc>
        <w:tc>
          <w:tcPr>
            <w:tcW w:w="2220" w:type="dxa"/>
            <w:shd w:val="clear" w:color="auto" w:fill="auto"/>
          </w:tcPr>
          <w:p w:rsidR="001C3D2B" w:rsidRPr="001C3D2B" w:rsidRDefault="001C3D2B" w:rsidP="001C3D2B">
            <w:pPr>
              <w:spacing w:after="0"/>
              <w:jc w:val="both"/>
              <w:rPr>
                <w:rFonts w:ascii="Arial" w:eastAsia="맑은 고딕" w:hAnsi="Arial" w:cs="Arial"/>
                <w:color w:val="000000"/>
                <w:sz w:val="18"/>
                <w:szCs w:val="22"/>
                <w:lang w:eastAsia="ko-KR"/>
              </w:rPr>
            </w:pPr>
            <w:r w:rsidRPr="001C3D2B">
              <w:rPr>
                <w:rFonts w:ascii="Arial" w:eastAsia="맑은 고딕" w:hAnsi="Arial" w:cs="Arial" w:hint="eastAsia"/>
                <w:color w:val="000000"/>
                <w:sz w:val="18"/>
                <w:szCs w:val="22"/>
                <w:lang w:eastAsia="ko-KR"/>
              </w:rPr>
              <w:t xml:space="preserve">High </w:t>
            </w:r>
            <w:r w:rsidRPr="001C3D2B">
              <w:rPr>
                <w:color w:val="00B050"/>
                <w:sz w:val="18"/>
                <w:szCs w:val="22"/>
                <w:lang w:eastAsia="zh-CN"/>
              </w:rPr>
              <w:sym w:font="Wingdings" w:char="F04A"/>
            </w:r>
          </w:p>
        </w:tc>
        <w:tc>
          <w:tcPr>
            <w:tcW w:w="2221" w:type="dxa"/>
            <w:shd w:val="clear" w:color="auto" w:fill="auto"/>
          </w:tcPr>
          <w:p w:rsidR="001C3D2B" w:rsidRPr="001C3D2B" w:rsidRDefault="001C3D2B" w:rsidP="001C3D2B">
            <w:pPr>
              <w:spacing w:after="0"/>
              <w:jc w:val="both"/>
              <w:rPr>
                <w:rFonts w:ascii="Arial" w:eastAsia="맑은 고딕" w:hAnsi="Arial" w:cs="Arial"/>
                <w:color w:val="000000"/>
                <w:sz w:val="18"/>
                <w:szCs w:val="22"/>
                <w:lang w:eastAsia="ko-KR"/>
              </w:rPr>
            </w:pPr>
            <w:r w:rsidRPr="001C3D2B">
              <w:rPr>
                <w:rFonts w:ascii="Arial" w:eastAsia="맑은 고딕" w:hAnsi="Arial" w:cs="Arial"/>
                <w:color w:val="000000"/>
                <w:sz w:val="18"/>
                <w:szCs w:val="22"/>
                <w:lang w:eastAsia="ko-KR"/>
              </w:rPr>
              <w:t>Medium</w:t>
            </w:r>
            <w:r w:rsidRPr="001C3D2B">
              <w:rPr>
                <w:color w:val="00B050"/>
                <w:sz w:val="18"/>
                <w:szCs w:val="22"/>
                <w:lang w:eastAsia="zh-CN"/>
              </w:rPr>
              <w:t xml:space="preserve"> </w:t>
            </w:r>
            <w:r w:rsidRPr="001C3D2B">
              <w:rPr>
                <w:color w:val="000000" w:themeColor="text1"/>
                <w:sz w:val="18"/>
                <w:szCs w:val="22"/>
                <w:lang w:eastAsia="zh-CN"/>
              </w:rPr>
              <w:sym w:font="Wingdings" w:char="F04B"/>
            </w:r>
          </w:p>
        </w:tc>
        <w:tc>
          <w:tcPr>
            <w:tcW w:w="2221" w:type="dxa"/>
            <w:shd w:val="clear" w:color="auto" w:fill="auto"/>
          </w:tcPr>
          <w:p w:rsidR="001C3D2B" w:rsidRPr="001C3D2B" w:rsidRDefault="001C3D2B" w:rsidP="001C3D2B">
            <w:pPr>
              <w:spacing w:after="0"/>
              <w:jc w:val="both"/>
              <w:rPr>
                <w:rFonts w:ascii="Arial" w:eastAsia="맑은 고딕" w:hAnsi="Arial" w:cs="Arial"/>
                <w:color w:val="000000"/>
                <w:sz w:val="18"/>
                <w:szCs w:val="22"/>
                <w:lang w:eastAsia="ko-KR"/>
              </w:rPr>
            </w:pPr>
            <w:r w:rsidRPr="001C3D2B">
              <w:rPr>
                <w:rFonts w:ascii="Arial" w:eastAsia="맑은 고딕" w:hAnsi="Arial" w:cs="Arial" w:hint="eastAsia"/>
                <w:color w:val="000000"/>
                <w:sz w:val="18"/>
                <w:szCs w:val="22"/>
                <w:lang w:eastAsia="ko-KR"/>
              </w:rPr>
              <w:t xml:space="preserve">Low </w:t>
            </w:r>
            <w:r w:rsidRPr="001C3D2B">
              <w:rPr>
                <w:color w:val="FF0000"/>
                <w:sz w:val="18"/>
                <w:szCs w:val="22"/>
                <w:lang w:eastAsia="zh-CN"/>
              </w:rPr>
              <w:sym w:font="Wingdings" w:char="F04C"/>
            </w:r>
          </w:p>
        </w:tc>
      </w:tr>
    </w:tbl>
    <w:p w:rsidR="00B87A8D" w:rsidRDefault="00B87A8D" w:rsidP="000261D6">
      <w:pPr>
        <w:rPr>
          <w:sz w:val="22"/>
          <w:lang w:val="en-US" w:eastAsia="ko-KR"/>
        </w:rPr>
      </w:pPr>
    </w:p>
    <w:p w:rsidR="001C3D2B" w:rsidRDefault="001C3D2B" w:rsidP="000261D6">
      <w:pPr>
        <w:rPr>
          <w:sz w:val="22"/>
          <w:lang w:val="en-US" w:eastAsia="ko-KR"/>
        </w:rPr>
      </w:pPr>
      <w:r>
        <w:rPr>
          <w:rFonts w:hint="eastAsia"/>
          <w:sz w:val="22"/>
          <w:lang w:val="en-US" w:eastAsia="ko-KR"/>
        </w:rPr>
        <w:t>Based on the comparison, we think option 1 is the best option for MAC header construction.</w:t>
      </w:r>
      <w:r>
        <w:rPr>
          <w:sz w:val="22"/>
          <w:lang w:val="en-US" w:eastAsia="ko-KR"/>
        </w:rPr>
        <w:t xml:space="preserve"> Thus, we propose:</w:t>
      </w:r>
    </w:p>
    <w:p w:rsidR="001C3D2B" w:rsidRPr="001C3D2B" w:rsidRDefault="001C3D2B" w:rsidP="000261D6">
      <w:pPr>
        <w:rPr>
          <w:b/>
          <w:color w:val="000000" w:themeColor="text1"/>
          <w:sz w:val="22"/>
          <w:lang w:val="en-US" w:eastAsia="ko-KR"/>
        </w:rPr>
      </w:pPr>
      <w:r w:rsidRPr="001C3D2B">
        <w:rPr>
          <w:b/>
          <w:color w:val="000000" w:themeColor="text1"/>
          <w:sz w:val="22"/>
          <w:lang w:val="en-US" w:eastAsia="ko-KR"/>
        </w:rPr>
        <w:t>Proposal1: A MAC SDU consists of an RLC PDU.</w:t>
      </w:r>
    </w:p>
    <w:p w:rsidR="001C3D2B" w:rsidRPr="001C3D2B" w:rsidRDefault="001C3D2B" w:rsidP="000261D6">
      <w:pPr>
        <w:rPr>
          <w:b/>
          <w:color w:val="000000" w:themeColor="text1"/>
          <w:sz w:val="22"/>
          <w:lang w:val="en-US" w:eastAsia="ko-KR"/>
        </w:rPr>
      </w:pPr>
      <w:r w:rsidRPr="001C3D2B">
        <w:rPr>
          <w:b/>
          <w:color w:val="000000" w:themeColor="text1"/>
          <w:sz w:val="22"/>
          <w:lang w:val="en-US" w:eastAsia="ko-KR"/>
        </w:rPr>
        <w:t xml:space="preserve">Proposal2: A MAC header is </w:t>
      </w:r>
      <w:r w:rsidR="00EB43E4">
        <w:rPr>
          <w:b/>
          <w:color w:val="000000" w:themeColor="text1"/>
          <w:sz w:val="22"/>
          <w:lang w:val="en-US" w:eastAsia="ko-KR"/>
        </w:rPr>
        <w:t xml:space="preserve">attached to each MAC SDU and </w:t>
      </w:r>
      <w:r w:rsidRPr="001C3D2B">
        <w:rPr>
          <w:b/>
          <w:color w:val="000000" w:themeColor="text1"/>
          <w:sz w:val="22"/>
          <w:lang w:val="en-US" w:eastAsia="ko-KR"/>
        </w:rPr>
        <w:t xml:space="preserve">placed in front of </w:t>
      </w:r>
      <w:r w:rsidR="00EB43E4">
        <w:rPr>
          <w:b/>
          <w:color w:val="000000" w:themeColor="text1"/>
          <w:sz w:val="22"/>
          <w:lang w:val="en-US" w:eastAsia="ko-KR"/>
        </w:rPr>
        <w:t>the</w:t>
      </w:r>
      <w:r w:rsidRPr="001C3D2B">
        <w:rPr>
          <w:b/>
          <w:color w:val="000000" w:themeColor="text1"/>
          <w:sz w:val="22"/>
          <w:lang w:val="en-US" w:eastAsia="ko-KR"/>
        </w:rPr>
        <w:t xml:space="preserve"> MAC SDU.</w:t>
      </w:r>
    </w:p>
    <w:p w:rsidR="00D276EF" w:rsidRPr="00EB43E4" w:rsidRDefault="00D276EF" w:rsidP="000261D6">
      <w:pPr>
        <w:rPr>
          <w:sz w:val="22"/>
          <w:lang w:val="en-US" w:eastAsia="ko-KR"/>
        </w:rPr>
      </w:pPr>
    </w:p>
    <w:p w:rsidR="00EC5074" w:rsidRPr="00EC5074" w:rsidRDefault="001C3D2B" w:rsidP="00EC5074">
      <w:pPr>
        <w:pStyle w:val="1"/>
        <w:rPr>
          <w:lang w:val="en-US" w:eastAsia="ko-KR"/>
        </w:rPr>
      </w:pPr>
      <w:r>
        <w:rPr>
          <w:lang w:val="en-US" w:eastAsia="ko-KR"/>
        </w:rPr>
        <w:t>4</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1C3D2B" w:rsidRDefault="001C3D2B" w:rsidP="00EC5074">
      <w:pPr>
        <w:rPr>
          <w:sz w:val="22"/>
          <w:lang w:eastAsia="ko-KR"/>
        </w:rPr>
      </w:pPr>
      <w:r>
        <w:rPr>
          <w:rFonts w:hint="eastAsia"/>
          <w:sz w:val="22"/>
          <w:lang w:eastAsia="ko-KR"/>
        </w:rPr>
        <w:t xml:space="preserve">In this document, we explained three options for MAC PDU construction assuming that RLC concatenation is removed. </w:t>
      </w:r>
      <w:r>
        <w:rPr>
          <w:sz w:val="22"/>
          <w:lang w:eastAsia="ko-KR"/>
        </w:rPr>
        <w:t>Based on our findings, we propose followings:</w:t>
      </w:r>
    </w:p>
    <w:p w:rsidR="001C3D2B" w:rsidRPr="001C3D2B" w:rsidRDefault="001C3D2B" w:rsidP="001C3D2B">
      <w:pPr>
        <w:rPr>
          <w:b/>
          <w:color w:val="000000" w:themeColor="text1"/>
          <w:sz w:val="22"/>
          <w:lang w:val="en-US" w:eastAsia="ko-KR"/>
        </w:rPr>
      </w:pPr>
      <w:r w:rsidRPr="001C3D2B">
        <w:rPr>
          <w:b/>
          <w:color w:val="000000" w:themeColor="text1"/>
          <w:sz w:val="22"/>
          <w:lang w:val="en-US" w:eastAsia="ko-KR"/>
        </w:rPr>
        <w:t>Proposal1: A MAC SDU consists of an RLC PDU.</w:t>
      </w:r>
    </w:p>
    <w:p w:rsidR="00EB43E4" w:rsidRPr="001C3D2B" w:rsidRDefault="001C3D2B" w:rsidP="00EB43E4">
      <w:pPr>
        <w:rPr>
          <w:b/>
          <w:color w:val="000000" w:themeColor="text1"/>
          <w:sz w:val="22"/>
          <w:lang w:val="en-US" w:eastAsia="ko-KR"/>
        </w:rPr>
      </w:pPr>
      <w:r w:rsidRPr="001C3D2B">
        <w:rPr>
          <w:b/>
          <w:color w:val="000000" w:themeColor="text1"/>
          <w:sz w:val="22"/>
          <w:lang w:val="en-US" w:eastAsia="ko-KR"/>
        </w:rPr>
        <w:t xml:space="preserve">Proposal2: </w:t>
      </w:r>
      <w:r w:rsidR="00EB43E4" w:rsidRPr="001C3D2B">
        <w:rPr>
          <w:b/>
          <w:color w:val="000000" w:themeColor="text1"/>
          <w:sz w:val="22"/>
          <w:lang w:val="en-US" w:eastAsia="ko-KR"/>
        </w:rPr>
        <w:t xml:space="preserve">A MAC header is </w:t>
      </w:r>
      <w:r w:rsidR="00EB43E4">
        <w:rPr>
          <w:b/>
          <w:color w:val="000000" w:themeColor="text1"/>
          <w:sz w:val="22"/>
          <w:lang w:val="en-US" w:eastAsia="ko-KR"/>
        </w:rPr>
        <w:t xml:space="preserve">attached to each MAC SDU and </w:t>
      </w:r>
      <w:r w:rsidR="00EB43E4" w:rsidRPr="001C3D2B">
        <w:rPr>
          <w:b/>
          <w:color w:val="000000" w:themeColor="text1"/>
          <w:sz w:val="22"/>
          <w:lang w:val="en-US" w:eastAsia="ko-KR"/>
        </w:rPr>
        <w:t xml:space="preserve">placed in front of </w:t>
      </w:r>
      <w:r w:rsidR="00EB43E4">
        <w:rPr>
          <w:b/>
          <w:color w:val="000000" w:themeColor="text1"/>
          <w:sz w:val="22"/>
          <w:lang w:val="en-US" w:eastAsia="ko-KR"/>
        </w:rPr>
        <w:t>the</w:t>
      </w:r>
      <w:r w:rsidR="00EB43E4" w:rsidRPr="001C3D2B">
        <w:rPr>
          <w:b/>
          <w:color w:val="000000" w:themeColor="text1"/>
          <w:sz w:val="22"/>
          <w:lang w:val="en-US" w:eastAsia="ko-KR"/>
        </w:rPr>
        <w:t xml:space="preserve"> MAC SDU.</w:t>
      </w:r>
    </w:p>
    <w:p w:rsidR="001C3D2B" w:rsidRPr="00EB43E4" w:rsidRDefault="001C3D2B" w:rsidP="001C3D2B">
      <w:pPr>
        <w:rPr>
          <w:b/>
          <w:color w:val="000000" w:themeColor="text1"/>
          <w:sz w:val="22"/>
          <w:lang w:val="en-US" w:eastAsia="ko-KR"/>
        </w:rPr>
      </w:pPr>
    </w:p>
    <w:p w:rsidR="00156314" w:rsidRPr="008B35F8" w:rsidRDefault="00156314" w:rsidP="00EC5074">
      <w:pPr>
        <w:rPr>
          <w:sz w:val="22"/>
          <w:lang w:val="en-US" w:eastAsia="ko-KR"/>
        </w:rPr>
      </w:pPr>
    </w:p>
    <w:sectPr w:rsidR="00156314" w:rsidRPr="008B35F8">
      <w:footerReference w:type="even" r:id="rId16"/>
      <w:footerReference w:type="default" r:id="rId17"/>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29CE" w:rsidRDefault="003529CE">
      <w:pPr>
        <w:spacing w:after="0"/>
      </w:pPr>
      <w:r>
        <w:separator/>
      </w:r>
    </w:p>
  </w:endnote>
  <w:endnote w:type="continuationSeparator" w:id="0">
    <w:p w:rsidR="003529CE" w:rsidRDefault="003529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D7C4F">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29CE" w:rsidRDefault="003529CE">
      <w:pPr>
        <w:spacing w:after="0"/>
      </w:pPr>
      <w:r>
        <w:separator/>
      </w:r>
    </w:p>
  </w:footnote>
  <w:footnote w:type="continuationSeparator" w:id="0">
    <w:p w:rsidR="003529CE" w:rsidRDefault="003529C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5AC202BD"/>
    <w:multiLevelType w:val="hybridMultilevel"/>
    <w:tmpl w:val="AB9E7DD4"/>
    <w:lvl w:ilvl="0" w:tplc="8C7CE9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19"/>
  </w:num>
  <w:num w:numId="4">
    <w:abstractNumId w:val="12"/>
  </w:num>
  <w:num w:numId="5">
    <w:abstractNumId w:val="6"/>
  </w:num>
  <w:num w:numId="6">
    <w:abstractNumId w:val="8"/>
  </w:num>
  <w:num w:numId="7">
    <w:abstractNumId w:val="18"/>
  </w:num>
  <w:num w:numId="8">
    <w:abstractNumId w:val="13"/>
  </w:num>
  <w:num w:numId="9">
    <w:abstractNumId w:val="4"/>
  </w:num>
  <w:num w:numId="10">
    <w:abstractNumId w:val="9"/>
  </w:num>
  <w:num w:numId="11">
    <w:abstractNumId w:val="2"/>
  </w:num>
  <w:num w:numId="12">
    <w:abstractNumId w:val="16"/>
  </w:num>
  <w:num w:numId="13">
    <w:abstractNumId w:val="3"/>
  </w:num>
  <w:num w:numId="14">
    <w:abstractNumId w:val="10"/>
  </w:num>
  <w:num w:numId="15">
    <w:abstractNumId w:val="1"/>
  </w:num>
  <w:num w:numId="16">
    <w:abstractNumId w:val="20"/>
  </w:num>
  <w:num w:numId="17">
    <w:abstractNumId w:val="17"/>
  </w:num>
  <w:num w:numId="18">
    <w:abstractNumId w:val="15"/>
  </w:num>
  <w:num w:numId="19">
    <w:abstractNumId w:val="11"/>
  </w:num>
  <w:num w:numId="20">
    <w:abstractNumId w:val="5"/>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45DE"/>
    <w:rsid w:val="000076B1"/>
    <w:rsid w:val="00007E28"/>
    <w:rsid w:val="00010466"/>
    <w:rsid w:val="00011D72"/>
    <w:rsid w:val="000146E5"/>
    <w:rsid w:val="0002241A"/>
    <w:rsid w:val="000224E8"/>
    <w:rsid w:val="0002583C"/>
    <w:rsid w:val="000261D6"/>
    <w:rsid w:val="00026B34"/>
    <w:rsid w:val="000313DB"/>
    <w:rsid w:val="000316B9"/>
    <w:rsid w:val="0004262E"/>
    <w:rsid w:val="00045D88"/>
    <w:rsid w:val="00047D25"/>
    <w:rsid w:val="0005034D"/>
    <w:rsid w:val="0005128C"/>
    <w:rsid w:val="000536D8"/>
    <w:rsid w:val="000630FC"/>
    <w:rsid w:val="00063B30"/>
    <w:rsid w:val="000658D8"/>
    <w:rsid w:val="000669F9"/>
    <w:rsid w:val="00070353"/>
    <w:rsid w:val="00075729"/>
    <w:rsid w:val="00083310"/>
    <w:rsid w:val="00086A35"/>
    <w:rsid w:val="000913B7"/>
    <w:rsid w:val="00092750"/>
    <w:rsid w:val="000929E7"/>
    <w:rsid w:val="00092DA6"/>
    <w:rsid w:val="000959C4"/>
    <w:rsid w:val="000A36BE"/>
    <w:rsid w:val="000B27BC"/>
    <w:rsid w:val="000B51AA"/>
    <w:rsid w:val="000B67CF"/>
    <w:rsid w:val="000C5BA0"/>
    <w:rsid w:val="000C6778"/>
    <w:rsid w:val="000D470A"/>
    <w:rsid w:val="000D7E20"/>
    <w:rsid w:val="000E1226"/>
    <w:rsid w:val="000E3238"/>
    <w:rsid w:val="000F0E2C"/>
    <w:rsid w:val="000F1580"/>
    <w:rsid w:val="000F522D"/>
    <w:rsid w:val="00101221"/>
    <w:rsid w:val="00107355"/>
    <w:rsid w:val="00112C60"/>
    <w:rsid w:val="00113764"/>
    <w:rsid w:val="00116C52"/>
    <w:rsid w:val="0011706E"/>
    <w:rsid w:val="00117266"/>
    <w:rsid w:val="001258D1"/>
    <w:rsid w:val="00126E91"/>
    <w:rsid w:val="00136483"/>
    <w:rsid w:val="0013687D"/>
    <w:rsid w:val="001409F2"/>
    <w:rsid w:val="00142D42"/>
    <w:rsid w:val="00145768"/>
    <w:rsid w:val="00156314"/>
    <w:rsid w:val="00161A11"/>
    <w:rsid w:val="0016495D"/>
    <w:rsid w:val="0017369A"/>
    <w:rsid w:val="00180176"/>
    <w:rsid w:val="00183C8B"/>
    <w:rsid w:val="00183E91"/>
    <w:rsid w:val="001848A9"/>
    <w:rsid w:val="00185259"/>
    <w:rsid w:val="0019011F"/>
    <w:rsid w:val="001918D0"/>
    <w:rsid w:val="00195989"/>
    <w:rsid w:val="00196AEC"/>
    <w:rsid w:val="001A1173"/>
    <w:rsid w:val="001A3837"/>
    <w:rsid w:val="001A5F32"/>
    <w:rsid w:val="001B1AF6"/>
    <w:rsid w:val="001B2D48"/>
    <w:rsid w:val="001B3617"/>
    <w:rsid w:val="001C3D2B"/>
    <w:rsid w:val="001C6E6B"/>
    <w:rsid w:val="001C7DBA"/>
    <w:rsid w:val="001D3E96"/>
    <w:rsid w:val="001D6827"/>
    <w:rsid w:val="001D7FA0"/>
    <w:rsid w:val="001E0E22"/>
    <w:rsid w:val="001E2292"/>
    <w:rsid w:val="001F03A4"/>
    <w:rsid w:val="001F158E"/>
    <w:rsid w:val="001F2D1C"/>
    <w:rsid w:val="001F2FB7"/>
    <w:rsid w:val="00200425"/>
    <w:rsid w:val="00204B2D"/>
    <w:rsid w:val="002075AD"/>
    <w:rsid w:val="0021726B"/>
    <w:rsid w:val="00223977"/>
    <w:rsid w:val="00223BD1"/>
    <w:rsid w:val="00225121"/>
    <w:rsid w:val="00240EF2"/>
    <w:rsid w:val="00241567"/>
    <w:rsid w:val="002474E4"/>
    <w:rsid w:val="002505F3"/>
    <w:rsid w:val="00250DCA"/>
    <w:rsid w:val="00254980"/>
    <w:rsid w:val="00256B9F"/>
    <w:rsid w:val="00260201"/>
    <w:rsid w:val="00262F2E"/>
    <w:rsid w:val="00273D5A"/>
    <w:rsid w:val="002761B4"/>
    <w:rsid w:val="002761EF"/>
    <w:rsid w:val="00277383"/>
    <w:rsid w:val="00282239"/>
    <w:rsid w:val="0029307A"/>
    <w:rsid w:val="00297D81"/>
    <w:rsid w:val="002A5540"/>
    <w:rsid w:val="002B65FF"/>
    <w:rsid w:val="002C38A6"/>
    <w:rsid w:val="002C6A14"/>
    <w:rsid w:val="002D13B6"/>
    <w:rsid w:val="002D7C4F"/>
    <w:rsid w:val="002D7F1C"/>
    <w:rsid w:val="002E0A75"/>
    <w:rsid w:val="002E52C2"/>
    <w:rsid w:val="002F52FA"/>
    <w:rsid w:val="00300EB2"/>
    <w:rsid w:val="00301482"/>
    <w:rsid w:val="00310647"/>
    <w:rsid w:val="00312A7E"/>
    <w:rsid w:val="00321397"/>
    <w:rsid w:val="0032613C"/>
    <w:rsid w:val="00330B70"/>
    <w:rsid w:val="003328B1"/>
    <w:rsid w:val="00332D0D"/>
    <w:rsid w:val="00333352"/>
    <w:rsid w:val="00334230"/>
    <w:rsid w:val="0034036A"/>
    <w:rsid w:val="003418D9"/>
    <w:rsid w:val="00342405"/>
    <w:rsid w:val="00343C8F"/>
    <w:rsid w:val="00346415"/>
    <w:rsid w:val="003529CE"/>
    <w:rsid w:val="0035594E"/>
    <w:rsid w:val="0035600C"/>
    <w:rsid w:val="00357149"/>
    <w:rsid w:val="0036750D"/>
    <w:rsid w:val="003712D7"/>
    <w:rsid w:val="003731DF"/>
    <w:rsid w:val="003902CD"/>
    <w:rsid w:val="003947C4"/>
    <w:rsid w:val="00394A4D"/>
    <w:rsid w:val="00395387"/>
    <w:rsid w:val="003A1581"/>
    <w:rsid w:val="003A1EDE"/>
    <w:rsid w:val="003A2009"/>
    <w:rsid w:val="003B10D9"/>
    <w:rsid w:val="003B1B93"/>
    <w:rsid w:val="003B2894"/>
    <w:rsid w:val="003B2A1F"/>
    <w:rsid w:val="003C5DEF"/>
    <w:rsid w:val="003D2CF1"/>
    <w:rsid w:val="003E2B8E"/>
    <w:rsid w:val="003E4A1F"/>
    <w:rsid w:val="003E63E2"/>
    <w:rsid w:val="003F3F13"/>
    <w:rsid w:val="003F65DB"/>
    <w:rsid w:val="00400940"/>
    <w:rsid w:val="00401070"/>
    <w:rsid w:val="004026CF"/>
    <w:rsid w:val="00406F7C"/>
    <w:rsid w:val="0041053D"/>
    <w:rsid w:val="00412227"/>
    <w:rsid w:val="00416260"/>
    <w:rsid w:val="00421FF9"/>
    <w:rsid w:val="004252D0"/>
    <w:rsid w:val="0043129B"/>
    <w:rsid w:val="0043635C"/>
    <w:rsid w:val="00446A97"/>
    <w:rsid w:val="0046022D"/>
    <w:rsid w:val="004619D1"/>
    <w:rsid w:val="0048005E"/>
    <w:rsid w:val="00484C5F"/>
    <w:rsid w:val="00493EE7"/>
    <w:rsid w:val="00494320"/>
    <w:rsid w:val="004A0CDC"/>
    <w:rsid w:val="004B2CCE"/>
    <w:rsid w:val="004B568B"/>
    <w:rsid w:val="004C1468"/>
    <w:rsid w:val="004C2B2D"/>
    <w:rsid w:val="004C5DBA"/>
    <w:rsid w:val="004D3CE9"/>
    <w:rsid w:val="004E2AA5"/>
    <w:rsid w:val="004E6E56"/>
    <w:rsid w:val="00501F98"/>
    <w:rsid w:val="0050669A"/>
    <w:rsid w:val="00517B55"/>
    <w:rsid w:val="005242FA"/>
    <w:rsid w:val="00527842"/>
    <w:rsid w:val="0053228F"/>
    <w:rsid w:val="00534CDF"/>
    <w:rsid w:val="00543176"/>
    <w:rsid w:val="00550EDF"/>
    <w:rsid w:val="00552813"/>
    <w:rsid w:val="005603E2"/>
    <w:rsid w:val="00560A60"/>
    <w:rsid w:val="00563BB3"/>
    <w:rsid w:val="00566A93"/>
    <w:rsid w:val="005672EC"/>
    <w:rsid w:val="00570800"/>
    <w:rsid w:val="00586BAA"/>
    <w:rsid w:val="00592331"/>
    <w:rsid w:val="00592B0B"/>
    <w:rsid w:val="00595592"/>
    <w:rsid w:val="005A3090"/>
    <w:rsid w:val="005A527E"/>
    <w:rsid w:val="005B161B"/>
    <w:rsid w:val="005B1E63"/>
    <w:rsid w:val="005B219D"/>
    <w:rsid w:val="005B36C9"/>
    <w:rsid w:val="005C13A8"/>
    <w:rsid w:val="005C3160"/>
    <w:rsid w:val="005C32A4"/>
    <w:rsid w:val="005D1A46"/>
    <w:rsid w:val="005D2904"/>
    <w:rsid w:val="005D7F7C"/>
    <w:rsid w:val="005E3159"/>
    <w:rsid w:val="005E649A"/>
    <w:rsid w:val="005E7578"/>
    <w:rsid w:val="005F4E51"/>
    <w:rsid w:val="00600704"/>
    <w:rsid w:val="006037CA"/>
    <w:rsid w:val="00605D44"/>
    <w:rsid w:val="006159AE"/>
    <w:rsid w:val="00616EFC"/>
    <w:rsid w:val="00617AAD"/>
    <w:rsid w:val="00622D7C"/>
    <w:rsid w:val="00623F20"/>
    <w:rsid w:val="006252B4"/>
    <w:rsid w:val="00643D00"/>
    <w:rsid w:val="006632E7"/>
    <w:rsid w:val="00665DDB"/>
    <w:rsid w:val="00667461"/>
    <w:rsid w:val="00670224"/>
    <w:rsid w:val="00670950"/>
    <w:rsid w:val="00670BB9"/>
    <w:rsid w:val="0068065A"/>
    <w:rsid w:val="00682639"/>
    <w:rsid w:val="00685031"/>
    <w:rsid w:val="00685679"/>
    <w:rsid w:val="00685C2A"/>
    <w:rsid w:val="00690CF7"/>
    <w:rsid w:val="00691E3E"/>
    <w:rsid w:val="0069424B"/>
    <w:rsid w:val="006A69BD"/>
    <w:rsid w:val="006B14DF"/>
    <w:rsid w:val="006B18E5"/>
    <w:rsid w:val="006B364D"/>
    <w:rsid w:val="006B59F5"/>
    <w:rsid w:val="006B5CBF"/>
    <w:rsid w:val="006C106D"/>
    <w:rsid w:val="006C1C0E"/>
    <w:rsid w:val="006C253E"/>
    <w:rsid w:val="006C57DA"/>
    <w:rsid w:val="006D5D4A"/>
    <w:rsid w:val="006D6656"/>
    <w:rsid w:val="006D7639"/>
    <w:rsid w:val="006E4E45"/>
    <w:rsid w:val="006E5978"/>
    <w:rsid w:val="006F09E9"/>
    <w:rsid w:val="006F2E10"/>
    <w:rsid w:val="006F329C"/>
    <w:rsid w:val="006F4C26"/>
    <w:rsid w:val="0070002B"/>
    <w:rsid w:val="00702FCA"/>
    <w:rsid w:val="00704134"/>
    <w:rsid w:val="00705F97"/>
    <w:rsid w:val="007111A9"/>
    <w:rsid w:val="0071234A"/>
    <w:rsid w:val="0071610F"/>
    <w:rsid w:val="00725DF8"/>
    <w:rsid w:val="0072793D"/>
    <w:rsid w:val="00731A2B"/>
    <w:rsid w:val="007320D6"/>
    <w:rsid w:val="00733F15"/>
    <w:rsid w:val="00735D56"/>
    <w:rsid w:val="00746A64"/>
    <w:rsid w:val="00752256"/>
    <w:rsid w:val="00761340"/>
    <w:rsid w:val="0077088F"/>
    <w:rsid w:val="00782BF6"/>
    <w:rsid w:val="0078341D"/>
    <w:rsid w:val="00790415"/>
    <w:rsid w:val="0079441B"/>
    <w:rsid w:val="00797683"/>
    <w:rsid w:val="007A0A5F"/>
    <w:rsid w:val="007A1688"/>
    <w:rsid w:val="007A2942"/>
    <w:rsid w:val="007A5D31"/>
    <w:rsid w:val="007A7580"/>
    <w:rsid w:val="007B6A25"/>
    <w:rsid w:val="007C0BEC"/>
    <w:rsid w:val="007C4A95"/>
    <w:rsid w:val="007C556A"/>
    <w:rsid w:val="007C6477"/>
    <w:rsid w:val="007C770C"/>
    <w:rsid w:val="007D6958"/>
    <w:rsid w:val="007D6CA7"/>
    <w:rsid w:val="007E0D8C"/>
    <w:rsid w:val="007E1AA1"/>
    <w:rsid w:val="007E262F"/>
    <w:rsid w:val="007E2D3C"/>
    <w:rsid w:val="007E400E"/>
    <w:rsid w:val="007E4FEF"/>
    <w:rsid w:val="007F29F0"/>
    <w:rsid w:val="007F5739"/>
    <w:rsid w:val="007F64DD"/>
    <w:rsid w:val="008107B5"/>
    <w:rsid w:val="008133CA"/>
    <w:rsid w:val="008156F9"/>
    <w:rsid w:val="00823245"/>
    <w:rsid w:val="00824C73"/>
    <w:rsid w:val="00824DFB"/>
    <w:rsid w:val="0082775A"/>
    <w:rsid w:val="00831FA3"/>
    <w:rsid w:val="008369DB"/>
    <w:rsid w:val="008374C5"/>
    <w:rsid w:val="0084041C"/>
    <w:rsid w:val="008404E7"/>
    <w:rsid w:val="008452D8"/>
    <w:rsid w:val="00845B1A"/>
    <w:rsid w:val="00845D63"/>
    <w:rsid w:val="00846E42"/>
    <w:rsid w:val="00847126"/>
    <w:rsid w:val="0085151E"/>
    <w:rsid w:val="008544B7"/>
    <w:rsid w:val="00856E67"/>
    <w:rsid w:val="008733DC"/>
    <w:rsid w:val="00877062"/>
    <w:rsid w:val="00887342"/>
    <w:rsid w:val="00892BBD"/>
    <w:rsid w:val="00893B99"/>
    <w:rsid w:val="0089566A"/>
    <w:rsid w:val="008A7C8A"/>
    <w:rsid w:val="008B35F8"/>
    <w:rsid w:val="008B4D9C"/>
    <w:rsid w:val="008B52AA"/>
    <w:rsid w:val="008B6C7C"/>
    <w:rsid w:val="008C3ECC"/>
    <w:rsid w:val="008C4EF0"/>
    <w:rsid w:val="008C570A"/>
    <w:rsid w:val="008C6439"/>
    <w:rsid w:val="008C6DB1"/>
    <w:rsid w:val="008C715E"/>
    <w:rsid w:val="008D0EBE"/>
    <w:rsid w:val="008D5B7C"/>
    <w:rsid w:val="008E64E8"/>
    <w:rsid w:val="008F4438"/>
    <w:rsid w:val="008F70A7"/>
    <w:rsid w:val="00916410"/>
    <w:rsid w:val="009207B8"/>
    <w:rsid w:val="00925588"/>
    <w:rsid w:val="00927C62"/>
    <w:rsid w:val="00930F09"/>
    <w:rsid w:val="00932AFD"/>
    <w:rsid w:val="00932BC6"/>
    <w:rsid w:val="00940A6B"/>
    <w:rsid w:val="0094447E"/>
    <w:rsid w:val="0095188F"/>
    <w:rsid w:val="00952F15"/>
    <w:rsid w:val="00957B20"/>
    <w:rsid w:val="0096283F"/>
    <w:rsid w:val="00965FC1"/>
    <w:rsid w:val="00967BC7"/>
    <w:rsid w:val="00971980"/>
    <w:rsid w:val="00975589"/>
    <w:rsid w:val="00983F95"/>
    <w:rsid w:val="0098421A"/>
    <w:rsid w:val="009859BF"/>
    <w:rsid w:val="00985AEF"/>
    <w:rsid w:val="0098656A"/>
    <w:rsid w:val="00992696"/>
    <w:rsid w:val="009A4948"/>
    <w:rsid w:val="009B18BE"/>
    <w:rsid w:val="009B3EB6"/>
    <w:rsid w:val="009C029D"/>
    <w:rsid w:val="009C3645"/>
    <w:rsid w:val="009C37FA"/>
    <w:rsid w:val="009C4F6D"/>
    <w:rsid w:val="009C6B39"/>
    <w:rsid w:val="009D4D1F"/>
    <w:rsid w:val="009D7106"/>
    <w:rsid w:val="009E2137"/>
    <w:rsid w:val="009F3C62"/>
    <w:rsid w:val="009F7334"/>
    <w:rsid w:val="00A0059D"/>
    <w:rsid w:val="00A02BDB"/>
    <w:rsid w:val="00A02F28"/>
    <w:rsid w:val="00A10654"/>
    <w:rsid w:val="00A24C28"/>
    <w:rsid w:val="00A3386A"/>
    <w:rsid w:val="00A33FBB"/>
    <w:rsid w:val="00A3626A"/>
    <w:rsid w:val="00A420BC"/>
    <w:rsid w:val="00A437FF"/>
    <w:rsid w:val="00A46AAE"/>
    <w:rsid w:val="00A510C2"/>
    <w:rsid w:val="00A53A4B"/>
    <w:rsid w:val="00A55D2D"/>
    <w:rsid w:val="00A561BF"/>
    <w:rsid w:val="00A711BC"/>
    <w:rsid w:val="00A71444"/>
    <w:rsid w:val="00A7297F"/>
    <w:rsid w:val="00A73011"/>
    <w:rsid w:val="00A737E8"/>
    <w:rsid w:val="00A74440"/>
    <w:rsid w:val="00A75F2B"/>
    <w:rsid w:val="00A86EF5"/>
    <w:rsid w:val="00A92239"/>
    <w:rsid w:val="00AA5B6F"/>
    <w:rsid w:val="00AB22F6"/>
    <w:rsid w:val="00AB72B7"/>
    <w:rsid w:val="00AB7DB8"/>
    <w:rsid w:val="00AB7DC4"/>
    <w:rsid w:val="00AC03FC"/>
    <w:rsid w:val="00AC1C9A"/>
    <w:rsid w:val="00AD1522"/>
    <w:rsid w:val="00AD3DCA"/>
    <w:rsid w:val="00AE1B9C"/>
    <w:rsid w:val="00AF29CF"/>
    <w:rsid w:val="00AF312C"/>
    <w:rsid w:val="00AF50F9"/>
    <w:rsid w:val="00AF6EFB"/>
    <w:rsid w:val="00B03278"/>
    <w:rsid w:val="00B10A91"/>
    <w:rsid w:val="00B14511"/>
    <w:rsid w:val="00B21493"/>
    <w:rsid w:val="00B40735"/>
    <w:rsid w:val="00B42BF5"/>
    <w:rsid w:val="00B437A6"/>
    <w:rsid w:val="00B449D9"/>
    <w:rsid w:val="00B51E6F"/>
    <w:rsid w:val="00B52B69"/>
    <w:rsid w:val="00B5700C"/>
    <w:rsid w:val="00B57E73"/>
    <w:rsid w:val="00B66BEE"/>
    <w:rsid w:val="00B7411D"/>
    <w:rsid w:val="00B7506D"/>
    <w:rsid w:val="00B7741C"/>
    <w:rsid w:val="00B77BC0"/>
    <w:rsid w:val="00B837E2"/>
    <w:rsid w:val="00B86CB8"/>
    <w:rsid w:val="00B87A8D"/>
    <w:rsid w:val="00B960BB"/>
    <w:rsid w:val="00B96FFD"/>
    <w:rsid w:val="00BA2E5A"/>
    <w:rsid w:val="00BB067A"/>
    <w:rsid w:val="00BB262C"/>
    <w:rsid w:val="00BB7F28"/>
    <w:rsid w:val="00BC5821"/>
    <w:rsid w:val="00BC7D62"/>
    <w:rsid w:val="00BD3D1D"/>
    <w:rsid w:val="00BE23AF"/>
    <w:rsid w:val="00BE2B8C"/>
    <w:rsid w:val="00BF6FCF"/>
    <w:rsid w:val="00C010FF"/>
    <w:rsid w:val="00C01C86"/>
    <w:rsid w:val="00C05FB7"/>
    <w:rsid w:val="00C10FE3"/>
    <w:rsid w:val="00C14390"/>
    <w:rsid w:val="00C166E6"/>
    <w:rsid w:val="00C20AE5"/>
    <w:rsid w:val="00C217B2"/>
    <w:rsid w:val="00C222FD"/>
    <w:rsid w:val="00C31CBD"/>
    <w:rsid w:val="00C336CA"/>
    <w:rsid w:val="00C36A59"/>
    <w:rsid w:val="00C427F5"/>
    <w:rsid w:val="00C433A8"/>
    <w:rsid w:val="00C45F07"/>
    <w:rsid w:val="00C54497"/>
    <w:rsid w:val="00C54A06"/>
    <w:rsid w:val="00C60112"/>
    <w:rsid w:val="00C65823"/>
    <w:rsid w:val="00C6797F"/>
    <w:rsid w:val="00C70144"/>
    <w:rsid w:val="00C73FA7"/>
    <w:rsid w:val="00C75C89"/>
    <w:rsid w:val="00C75CEF"/>
    <w:rsid w:val="00C76360"/>
    <w:rsid w:val="00C764CF"/>
    <w:rsid w:val="00C778CD"/>
    <w:rsid w:val="00C77C8D"/>
    <w:rsid w:val="00C84A5F"/>
    <w:rsid w:val="00C86777"/>
    <w:rsid w:val="00C87A45"/>
    <w:rsid w:val="00C93D05"/>
    <w:rsid w:val="00CA01A9"/>
    <w:rsid w:val="00CD6F60"/>
    <w:rsid w:val="00CE018A"/>
    <w:rsid w:val="00CF77A1"/>
    <w:rsid w:val="00D01CFF"/>
    <w:rsid w:val="00D031A5"/>
    <w:rsid w:val="00D04828"/>
    <w:rsid w:val="00D04E97"/>
    <w:rsid w:val="00D10B7F"/>
    <w:rsid w:val="00D14F34"/>
    <w:rsid w:val="00D14FBF"/>
    <w:rsid w:val="00D1528F"/>
    <w:rsid w:val="00D1676B"/>
    <w:rsid w:val="00D22D7A"/>
    <w:rsid w:val="00D25218"/>
    <w:rsid w:val="00D25764"/>
    <w:rsid w:val="00D276EF"/>
    <w:rsid w:val="00D3600F"/>
    <w:rsid w:val="00D370B7"/>
    <w:rsid w:val="00D51BE4"/>
    <w:rsid w:val="00D51C2D"/>
    <w:rsid w:val="00D5580F"/>
    <w:rsid w:val="00D57284"/>
    <w:rsid w:val="00D574DC"/>
    <w:rsid w:val="00D62AD3"/>
    <w:rsid w:val="00D64BC0"/>
    <w:rsid w:val="00D6713B"/>
    <w:rsid w:val="00D7187D"/>
    <w:rsid w:val="00D849BC"/>
    <w:rsid w:val="00D867CC"/>
    <w:rsid w:val="00D86BFB"/>
    <w:rsid w:val="00D90346"/>
    <w:rsid w:val="00D951D6"/>
    <w:rsid w:val="00DA19C4"/>
    <w:rsid w:val="00DB03AF"/>
    <w:rsid w:val="00DB1549"/>
    <w:rsid w:val="00DB1E6C"/>
    <w:rsid w:val="00DB513B"/>
    <w:rsid w:val="00DC12C6"/>
    <w:rsid w:val="00DC74B5"/>
    <w:rsid w:val="00DD4BE4"/>
    <w:rsid w:val="00DE50D7"/>
    <w:rsid w:val="00DF0920"/>
    <w:rsid w:val="00E00406"/>
    <w:rsid w:val="00E00A6F"/>
    <w:rsid w:val="00E01F03"/>
    <w:rsid w:val="00E13D18"/>
    <w:rsid w:val="00E15CD0"/>
    <w:rsid w:val="00E17353"/>
    <w:rsid w:val="00E200A9"/>
    <w:rsid w:val="00E22594"/>
    <w:rsid w:val="00E26A5A"/>
    <w:rsid w:val="00E32CC8"/>
    <w:rsid w:val="00E45C0C"/>
    <w:rsid w:val="00E47765"/>
    <w:rsid w:val="00E4784A"/>
    <w:rsid w:val="00E47FF3"/>
    <w:rsid w:val="00E5697F"/>
    <w:rsid w:val="00E626F8"/>
    <w:rsid w:val="00E635D9"/>
    <w:rsid w:val="00E64853"/>
    <w:rsid w:val="00E71983"/>
    <w:rsid w:val="00E72B06"/>
    <w:rsid w:val="00E72EB7"/>
    <w:rsid w:val="00E74E40"/>
    <w:rsid w:val="00E75414"/>
    <w:rsid w:val="00E766DF"/>
    <w:rsid w:val="00E808EE"/>
    <w:rsid w:val="00E80D00"/>
    <w:rsid w:val="00E9260A"/>
    <w:rsid w:val="00EA7F54"/>
    <w:rsid w:val="00EB148E"/>
    <w:rsid w:val="00EB43E4"/>
    <w:rsid w:val="00EC09E6"/>
    <w:rsid w:val="00EC0E86"/>
    <w:rsid w:val="00EC3E10"/>
    <w:rsid w:val="00EC5074"/>
    <w:rsid w:val="00ED04B0"/>
    <w:rsid w:val="00ED231B"/>
    <w:rsid w:val="00ED76B9"/>
    <w:rsid w:val="00ED7CDB"/>
    <w:rsid w:val="00EE28D2"/>
    <w:rsid w:val="00EE68E0"/>
    <w:rsid w:val="00EE7C0C"/>
    <w:rsid w:val="00EF0AC5"/>
    <w:rsid w:val="00EF14FD"/>
    <w:rsid w:val="00EF3653"/>
    <w:rsid w:val="00EF6AC6"/>
    <w:rsid w:val="00F072A0"/>
    <w:rsid w:val="00F12A4C"/>
    <w:rsid w:val="00F136B6"/>
    <w:rsid w:val="00F16398"/>
    <w:rsid w:val="00F17AD6"/>
    <w:rsid w:val="00F21D76"/>
    <w:rsid w:val="00F23E58"/>
    <w:rsid w:val="00F24641"/>
    <w:rsid w:val="00F248C1"/>
    <w:rsid w:val="00F34D9A"/>
    <w:rsid w:val="00F35645"/>
    <w:rsid w:val="00F420F1"/>
    <w:rsid w:val="00F4298A"/>
    <w:rsid w:val="00F44820"/>
    <w:rsid w:val="00F5281D"/>
    <w:rsid w:val="00F55214"/>
    <w:rsid w:val="00F6326B"/>
    <w:rsid w:val="00F64D8C"/>
    <w:rsid w:val="00F65079"/>
    <w:rsid w:val="00F665D2"/>
    <w:rsid w:val="00F7017B"/>
    <w:rsid w:val="00F75605"/>
    <w:rsid w:val="00FA68A9"/>
    <w:rsid w:val="00FB289D"/>
    <w:rsid w:val="00FB2900"/>
    <w:rsid w:val="00FC13B2"/>
    <w:rsid w:val="00FC5B41"/>
    <w:rsid w:val="00FE3AFB"/>
    <w:rsid w:val="00FE4F27"/>
    <w:rsid w:val="00FF201D"/>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97CBA-946C-4A7C-8E01-826770634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1257</TotalTime>
  <Pages>1</Pages>
  <Words>914</Words>
  <Characters>5212</Characters>
  <Application>Microsoft Office Word</Application>
  <DocSecurity>0</DocSecurity>
  <Lines>43</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seungjune.yi</cp:lastModifiedBy>
  <cp:revision>174</cp:revision>
  <dcterms:created xsi:type="dcterms:W3CDTF">2016-03-30T00:33:00Z</dcterms:created>
  <dcterms:modified xsi:type="dcterms:W3CDTF">2016-11-04T11:38:00Z</dcterms:modified>
</cp:coreProperties>
</file>